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108" w:rsidRPr="00B26DB4" w:rsidRDefault="00BF0AE2" w:rsidP="006B6325">
      <w:pPr>
        <w:pStyle w:val="Normale1"/>
        <w:ind w:left="-426" w:firstLine="142"/>
        <w:jc w:val="center"/>
        <w:rPr>
          <w:sz w:val="36"/>
          <w:szCs w:val="36"/>
        </w:rPr>
      </w:pPr>
      <w:bookmarkStart w:id="0" w:name="_GoBack"/>
      <w:bookmarkEnd w:id="0"/>
      <w:r w:rsidRPr="00B26DB4">
        <w:rPr>
          <w:noProof/>
          <w:sz w:val="36"/>
          <w:szCs w:val="36"/>
        </w:rPr>
        <w:drawing>
          <wp:inline distT="0" distB="0" distL="0" distR="0">
            <wp:extent cx="612140" cy="460375"/>
            <wp:effectExtent l="0" t="0" r="0" b="0"/>
            <wp:docPr id="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l="-68" t="-94" r="-67" b="-93"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460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26DB4">
        <w:rPr>
          <w:noProof/>
          <w:sz w:val="36"/>
          <w:szCs w:val="36"/>
        </w:rPr>
        <w:drawing>
          <wp:inline distT="0" distB="0" distL="0" distR="0">
            <wp:extent cx="540385" cy="417830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l="-40" t="-49" r="-39" b="-48"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417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26DB4">
        <w:rPr>
          <w:sz w:val="36"/>
          <w:szCs w:val="36"/>
        </w:rPr>
        <w:br/>
      </w:r>
      <w:r w:rsidRPr="00B26DB4">
        <w:rPr>
          <w:noProof/>
          <w:sz w:val="36"/>
          <w:szCs w:val="36"/>
        </w:rPr>
        <w:drawing>
          <wp:inline distT="0" distB="0" distL="0" distR="0">
            <wp:extent cx="942975" cy="445770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l="-76" t="-160" r="-75" b="-16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445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57B82" w:rsidRDefault="00F57B82" w:rsidP="006B6325">
      <w:pPr>
        <w:pStyle w:val="Normale1"/>
        <w:ind w:left="-426"/>
        <w:jc w:val="center"/>
        <w:rPr>
          <w:rFonts w:ascii="Palatino Linotype" w:eastAsia="Palatino Linotype" w:hAnsi="Palatino Linotype" w:cs="Palatino Linotype"/>
          <w:b/>
          <w:i/>
        </w:rPr>
      </w:pPr>
    </w:p>
    <w:p w:rsidR="00785108" w:rsidRPr="00F34464" w:rsidRDefault="00BF0AE2" w:rsidP="003E2323">
      <w:pPr>
        <w:pStyle w:val="Normale1"/>
        <w:ind w:firstLine="720"/>
        <w:rPr>
          <w:rFonts w:ascii="Palatino Linotype" w:eastAsia="Palatino Linotype" w:hAnsi="Palatino Linotype" w:cs="Palatino Linotype"/>
          <w:b/>
          <w:i/>
        </w:rPr>
      </w:pPr>
      <w:r w:rsidRPr="00F34464">
        <w:rPr>
          <w:rFonts w:ascii="Palatino Linotype" w:eastAsia="Palatino Linotype" w:hAnsi="Palatino Linotype" w:cs="Palatino Linotype"/>
          <w:b/>
          <w:i/>
        </w:rPr>
        <w:t>L’Association française des anthropologues</w:t>
      </w:r>
    </w:p>
    <w:p w:rsidR="00F57B82" w:rsidRDefault="00F57B82" w:rsidP="006B6325">
      <w:pPr>
        <w:pStyle w:val="Normale1"/>
        <w:spacing w:before="40" w:line="200" w:lineRule="auto"/>
        <w:ind w:left="-426"/>
        <w:jc w:val="center"/>
        <w:rPr>
          <w:rFonts w:ascii="Palatino Linotype" w:eastAsia="Palatino Linotype" w:hAnsi="Palatino Linotype" w:cs="Palatino Linotype"/>
          <w:b/>
        </w:rPr>
      </w:pPr>
    </w:p>
    <w:p w:rsidR="00785108" w:rsidRPr="00F34464" w:rsidRDefault="00BF0AE2" w:rsidP="003E2323">
      <w:pPr>
        <w:pStyle w:val="Normale1"/>
        <w:spacing w:before="40" w:line="200" w:lineRule="auto"/>
        <w:ind w:left="1440" w:firstLine="720"/>
        <w:rPr>
          <w:rFonts w:ascii="Palatino Linotype" w:eastAsia="Palatino Linotype" w:hAnsi="Palatino Linotype" w:cs="Palatino Linotype"/>
          <w:b/>
        </w:rPr>
      </w:pPr>
      <w:r w:rsidRPr="00F34464">
        <w:rPr>
          <w:rFonts w:ascii="Palatino Linotype" w:eastAsia="Palatino Linotype" w:hAnsi="Palatino Linotype" w:cs="Palatino Linotype"/>
          <w:b/>
        </w:rPr>
        <w:t xml:space="preserve">Séminaire annuel </w:t>
      </w:r>
    </w:p>
    <w:p w:rsidR="003E2323" w:rsidRDefault="00BF0AE2" w:rsidP="003E2323">
      <w:pPr>
        <w:pStyle w:val="Normale1"/>
        <w:spacing w:before="40" w:line="200" w:lineRule="auto"/>
        <w:ind w:left="-426"/>
        <w:jc w:val="center"/>
        <w:rPr>
          <w:rFonts w:ascii="Palatino Linotype" w:eastAsia="Palatino Linotype" w:hAnsi="Palatino Linotype" w:cs="Palatino Linotype"/>
          <w:b/>
        </w:rPr>
      </w:pPr>
      <w:r w:rsidRPr="00F34464">
        <w:rPr>
          <w:rFonts w:ascii="Palatino Linotype" w:eastAsia="Palatino Linotype" w:hAnsi="Palatino Linotype" w:cs="Palatino Linotype"/>
          <w:b/>
        </w:rPr>
        <w:t>« ANTHROPOLOGIE, PSYCHANALYSE ET POLITIQUE. REGARDS SUR LES TERRAINS</w:t>
      </w:r>
      <w:r w:rsidR="00E959B4">
        <w:rPr>
          <w:rFonts w:ascii="Palatino Linotype" w:eastAsia="Palatino Linotype" w:hAnsi="Palatino Linotype" w:cs="Palatino Linotype"/>
          <w:b/>
        </w:rPr>
        <w:t> »</w:t>
      </w:r>
    </w:p>
    <w:p w:rsidR="00785108" w:rsidRPr="00F34464" w:rsidRDefault="00BF0AE2" w:rsidP="003E2323">
      <w:pPr>
        <w:pStyle w:val="Normale1"/>
        <w:spacing w:before="40" w:line="200" w:lineRule="auto"/>
        <w:ind w:left="-426"/>
        <w:jc w:val="center"/>
        <w:rPr>
          <w:rFonts w:ascii="Palatino Linotype" w:eastAsia="Palatino Linotype" w:hAnsi="Palatino Linotype" w:cs="Palatino Linotype"/>
          <w:b/>
        </w:rPr>
      </w:pPr>
      <w:r w:rsidRPr="00F34464">
        <w:rPr>
          <w:rFonts w:ascii="Palatino Linotype" w:eastAsia="Palatino Linotype" w:hAnsi="Palatino Linotype" w:cs="Palatino Linotype"/>
          <w:b/>
        </w:rPr>
        <w:t>Maison SUGER</w:t>
      </w:r>
    </w:p>
    <w:p w:rsidR="00785108" w:rsidRPr="00F34464" w:rsidRDefault="00BF0AE2" w:rsidP="006B6325">
      <w:pPr>
        <w:pStyle w:val="Normale1"/>
        <w:ind w:left="-284" w:hanging="141"/>
        <w:jc w:val="center"/>
        <w:rPr>
          <w:rFonts w:ascii="Palatino Linotype" w:eastAsia="Palatino Linotype" w:hAnsi="Palatino Linotype" w:cs="Palatino Linotype"/>
          <w:b/>
          <w:i/>
        </w:rPr>
      </w:pPr>
      <w:r w:rsidRPr="00B56D37">
        <w:rPr>
          <w:rFonts w:ascii="Palatino Linotype" w:eastAsia="Palatino Linotype" w:hAnsi="Palatino Linotype" w:cs="Palatino Linotype"/>
          <w:b/>
          <w:i/>
        </w:rPr>
        <w:t>En partenariat avec le CRPMS et le DiSSGeA</w:t>
      </w:r>
    </w:p>
    <w:p w:rsidR="00F07F97" w:rsidRDefault="00BF0AE2" w:rsidP="00F07F97">
      <w:pPr>
        <w:pStyle w:val="Normale1"/>
        <w:spacing w:before="80" w:line="20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3E2323">
        <w:rPr>
          <w:rFonts w:ascii="Times New Roman" w:eastAsia="Times New Roman" w:hAnsi="Times New Roman" w:cs="Times New Roman"/>
          <w:color w:val="000000"/>
        </w:rPr>
        <w:t>Le programme de l’année 202</w:t>
      </w:r>
      <w:r w:rsidR="00EB15F9" w:rsidRPr="003E2323">
        <w:rPr>
          <w:rFonts w:ascii="Times New Roman" w:eastAsia="Times New Roman" w:hAnsi="Times New Roman" w:cs="Times New Roman"/>
          <w:color w:val="000000"/>
        </w:rPr>
        <w:t>3</w:t>
      </w:r>
      <w:r w:rsidRPr="003E2323">
        <w:rPr>
          <w:rFonts w:ascii="Times New Roman" w:eastAsia="Times New Roman" w:hAnsi="Times New Roman" w:cs="Times New Roman"/>
          <w:color w:val="000000"/>
        </w:rPr>
        <w:t>-202</w:t>
      </w:r>
      <w:r w:rsidR="00EB15F9" w:rsidRPr="003E2323">
        <w:rPr>
          <w:rFonts w:ascii="Times New Roman" w:eastAsia="Times New Roman" w:hAnsi="Times New Roman" w:cs="Times New Roman"/>
          <w:color w:val="000000"/>
        </w:rPr>
        <w:t>4</w:t>
      </w:r>
      <w:r w:rsidRPr="003E2323">
        <w:rPr>
          <w:rFonts w:ascii="Times New Roman" w:eastAsia="Times New Roman" w:hAnsi="Times New Roman" w:cs="Times New Roman"/>
          <w:color w:val="000000"/>
        </w:rPr>
        <w:t xml:space="preserve"> porte sur la thématique :</w:t>
      </w:r>
    </w:p>
    <w:p w:rsidR="00543978" w:rsidRDefault="00543978" w:rsidP="00F07F97">
      <w:pPr>
        <w:pStyle w:val="Normale1"/>
        <w:spacing w:before="80" w:line="200" w:lineRule="auto"/>
        <w:jc w:val="center"/>
        <w:rPr>
          <w:rFonts w:ascii="Garamond,Bold" w:eastAsia="Times New Roman" w:hAnsi="Garamond,Bold" w:cs="Times New Roman"/>
          <w:b/>
          <w:bCs/>
          <w:sz w:val="28"/>
          <w:szCs w:val="28"/>
        </w:rPr>
      </w:pPr>
      <w:r w:rsidRPr="00543978">
        <w:rPr>
          <w:rFonts w:ascii="Garamond,Bold" w:eastAsia="Times New Roman" w:hAnsi="Garamond,Bold" w:cs="Times New Roman"/>
          <w:b/>
          <w:bCs/>
          <w:sz w:val="28"/>
          <w:szCs w:val="28"/>
        </w:rPr>
        <w:t>Devenirs incertains</w:t>
      </w:r>
      <w:r w:rsidR="003E2323">
        <w:rPr>
          <w:rFonts w:ascii="Garamond,Bold" w:eastAsia="Times New Roman" w:hAnsi="Garamond,Bold" w:cs="Times New Roman"/>
          <w:b/>
          <w:bCs/>
          <w:sz w:val="28"/>
          <w:szCs w:val="28"/>
        </w:rPr>
        <w:t> :</w:t>
      </w:r>
      <w:r w:rsidR="00E959B4">
        <w:rPr>
          <w:rFonts w:ascii="Garamond,Bold" w:eastAsia="Times New Roman" w:hAnsi="Garamond,Bold" w:cs="Times New Roman"/>
          <w:b/>
          <w:bCs/>
          <w:sz w:val="28"/>
          <w:szCs w:val="28"/>
        </w:rPr>
        <w:t>Identitarismes et subjectivité</w:t>
      </w:r>
      <w:r w:rsidRPr="00543978">
        <w:rPr>
          <w:rFonts w:ascii="Garamond,Bold" w:eastAsia="Times New Roman" w:hAnsi="Garamond,Bold" w:cs="Times New Roman"/>
          <w:b/>
          <w:bCs/>
          <w:sz w:val="28"/>
          <w:szCs w:val="28"/>
        </w:rPr>
        <w:t>s</w:t>
      </w:r>
    </w:p>
    <w:p w:rsidR="00772B80" w:rsidRPr="00772B80" w:rsidRDefault="00772B80" w:rsidP="00F07F97">
      <w:pPr>
        <w:pStyle w:val="Normale1"/>
        <w:spacing w:before="80" w:line="200" w:lineRule="auto"/>
        <w:jc w:val="center"/>
        <w:rPr>
          <w:rFonts w:ascii="Times New Roman" w:eastAsia="Calibri" w:hAnsi="Times New Roman" w:cs="Times New Roman"/>
          <w:b/>
          <w:color w:val="002060"/>
        </w:rPr>
      </w:pPr>
      <w:r w:rsidRPr="00772B80">
        <w:rPr>
          <w:rFonts w:ascii="Garamond,Bold" w:eastAsia="Times New Roman" w:hAnsi="Garamond,Bold" w:cs="Times New Roman"/>
          <w:b/>
          <w:bCs/>
          <w:color w:val="002060"/>
          <w:sz w:val="28"/>
          <w:szCs w:val="28"/>
        </w:rPr>
        <w:t>Le séminaire est uniquement en ligne</w:t>
      </w:r>
    </w:p>
    <w:p w:rsidR="00F07F97" w:rsidRPr="00772B80" w:rsidRDefault="00F07F97" w:rsidP="00F07F97">
      <w:pPr>
        <w:pStyle w:val="Normale1"/>
        <w:widowControl w:val="0"/>
        <w:ind w:firstLine="720"/>
        <w:rPr>
          <w:rFonts w:ascii="Times New Roman" w:eastAsia="Times New Roman" w:hAnsi="Times New Roman" w:cs="Times New Roman"/>
          <w:b/>
          <w:color w:val="002060"/>
        </w:rPr>
      </w:pPr>
    </w:p>
    <w:p w:rsidR="000674DD" w:rsidRPr="00B56D37" w:rsidRDefault="00CA28B8" w:rsidP="00CA28B8">
      <w:pPr>
        <w:pStyle w:val="Normale1"/>
        <w:widowControl w:val="0"/>
        <w:ind w:firstLine="720"/>
        <w:jc w:val="center"/>
        <w:rPr>
          <w:rFonts w:ascii="Times New Roman" w:eastAsia="Times New Roman" w:hAnsi="Times New Roman" w:cs="Times New Roman"/>
          <w:b/>
          <w:color w:val="DD221C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DD221C"/>
          <w:sz w:val="44"/>
          <w:szCs w:val="44"/>
        </w:rPr>
        <w:t>Mar</w:t>
      </w:r>
      <w:r w:rsidR="00664F37" w:rsidRPr="00B56D37">
        <w:rPr>
          <w:rFonts w:ascii="Times New Roman" w:eastAsia="Times New Roman" w:hAnsi="Times New Roman" w:cs="Times New Roman"/>
          <w:b/>
          <w:color w:val="DD221C"/>
          <w:sz w:val="44"/>
          <w:szCs w:val="44"/>
        </w:rPr>
        <w:t xml:space="preserve">di </w:t>
      </w:r>
      <w:r>
        <w:rPr>
          <w:rFonts w:ascii="Times New Roman" w:eastAsia="Times New Roman" w:hAnsi="Times New Roman" w:cs="Times New Roman"/>
          <w:b/>
          <w:color w:val="DD221C"/>
          <w:sz w:val="44"/>
          <w:szCs w:val="44"/>
        </w:rPr>
        <w:t>14 mai à 10h</w:t>
      </w:r>
    </w:p>
    <w:p w:rsidR="0044149E" w:rsidRPr="00EA3133" w:rsidRDefault="000674DD" w:rsidP="00CA28B8">
      <w:pPr>
        <w:pStyle w:val="Normale1"/>
        <w:widowControl w:val="0"/>
        <w:ind w:left="720"/>
        <w:jc w:val="center"/>
        <w:rPr>
          <w:rFonts w:ascii="Times New Roman" w:eastAsia="Times New Roman" w:hAnsi="Times New Roman" w:cs="Times New Roman"/>
          <w:b/>
          <w:iCs/>
          <w:color w:val="DD221C"/>
        </w:rPr>
      </w:pPr>
      <w:r w:rsidRPr="00EA3133">
        <w:rPr>
          <w:rFonts w:ascii="Times New Roman" w:eastAsia="Palatino Linotype" w:hAnsi="Times New Roman" w:cs="Times New Roman"/>
          <w:b/>
          <w:iCs/>
        </w:rPr>
        <w:t>P</w:t>
      </w:r>
      <w:r w:rsidR="000B787C" w:rsidRPr="00EA3133">
        <w:rPr>
          <w:rFonts w:ascii="Times New Roman" w:eastAsia="Palatino Linotype" w:hAnsi="Times New Roman" w:cs="Times New Roman"/>
          <w:b/>
          <w:iCs/>
        </w:rPr>
        <w:t xml:space="preserve">résentation du numéro </w:t>
      </w:r>
      <w:r w:rsidR="00CA28B8">
        <w:rPr>
          <w:rFonts w:ascii="Times New Roman" w:eastAsia="Palatino Linotype" w:hAnsi="Times New Roman" w:cs="Times New Roman"/>
          <w:b/>
          <w:iCs/>
        </w:rPr>
        <w:t>56</w:t>
      </w:r>
    </w:p>
    <w:p w:rsidR="000B787C" w:rsidRPr="00F07F97" w:rsidRDefault="00CA28B8" w:rsidP="00CA28B8">
      <w:pPr>
        <w:pStyle w:val="Normale1"/>
        <w:spacing w:before="40" w:line="200" w:lineRule="auto"/>
        <w:ind w:firstLine="720"/>
        <w:jc w:val="center"/>
        <w:rPr>
          <w:rFonts w:ascii="Times New Roman" w:eastAsia="Palatino Linotype" w:hAnsi="Times New Roman" w:cs="Times New Roman"/>
          <w:b/>
          <w:i/>
        </w:rPr>
      </w:pPr>
      <w:r>
        <w:rPr>
          <w:rFonts w:ascii="Times New Roman" w:eastAsia="Palatino Linotype" w:hAnsi="Times New Roman" w:cs="Times New Roman"/>
          <w:b/>
          <w:iCs/>
        </w:rPr>
        <w:t>de la revue</w:t>
      </w:r>
      <w:r w:rsidR="005A4D63">
        <w:rPr>
          <w:rFonts w:ascii="Times New Roman" w:eastAsia="Palatino Linotype" w:hAnsi="Times New Roman" w:cs="Times New Roman"/>
          <w:b/>
          <w:iCs/>
        </w:rPr>
        <w:t xml:space="preserve"> </w:t>
      </w:r>
      <w:r>
        <w:rPr>
          <w:rFonts w:ascii="Times New Roman" w:eastAsia="Palatino Linotype" w:hAnsi="Times New Roman" w:cs="Times New Roman"/>
          <w:b/>
          <w:i/>
        </w:rPr>
        <w:t>Pychologie Clinique</w:t>
      </w:r>
    </w:p>
    <w:p w:rsidR="000B787C" w:rsidRPr="00B56D37" w:rsidRDefault="004367B4" w:rsidP="00CA28B8">
      <w:pPr>
        <w:pStyle w:val="Normale1"/>
        <w:spacing w:before="40" w:line="200" w:lineRule="auto"/>
        <w:ind w:firstLine="720"/>
        <w:jc w:val="center"/>
        <w:rPr>
          <w:rFonts w:ascii="Times New Roman" w:eastAsia="Palatino Linotype" w:hAnsi="Times New Roman" w:cs="Times New Roman"/>
          <w:b/>
          <w:iCs/>
          <w:sz w:val="40"/>
          <w:szCs w:val="40"/>
        </w:rPr>
      </w:pPr>
      <w:hyperlink r:id="rId11" w:history="1">
        <w:r w:rsidR="000674DD" w:rsidRPr="00E716C6">
          <w:rPr>
            <w:rStyle w:val="Lienhypertexte"/>
            <w:rFonts w:ascii="Times New Roman" w:eastAsia="Palatino Linotype" w:hAnsi="Times New Roman" w:cs="Times New Roman"/>
            <w:b/>
            <w:iCs/>
            <w:sz w:val="40"/>
            <w:szCs w:val="40"/>
          </w:rPr>
          <w:t>« </w:t>
        </w:r>
        <w:r w:rsidR="00CA28B8">
          <w:rPr>
            <w:rStyle w:val="Lienhypertexte"/>
            <w:rFonts w:ascii="Times New Roman" w:eastAsia="Palatino Linotype" w:hAnsi="Times New Roman" w:cs="Times New Roman"/>
            <w:b/>
            <w:iCs/>
            <w:sz w:val="40"/>
            <w:szCs w:val="40"/>
          </w:rPr>
          <w:t xml:space="preserve"> Cliniciens aujourd’hui : perspectives internationales</w:t>
        </w:r>
        <w:r w:rsidR="000674DD" w:rsidRPr="00E716C6">
          <w:rPr>
            <w:rStyle w:val="Lienhypertexte"/>
            <w:rFonts w:ascii="Times New Roman" w:eastAsia="Palatino Linotype" w:hAnsi="Times New Roman" w:cs="Times New Roman"/>
            <w:b/>
            <w:iCs/>
            <w:sz w:val="40"/>
            <w:szCs w:val="40"/>
          </w:rPr>
          <w:t> »</w:t>
        </w:r>
      </w:hyperlink>
    </w:p>
    <w:p w:rsidR="000674DD" w:rsidRPr="00B56D37" w:rsidRDefault="000674DD" w:rsidP="00B56D37">
      <w:pPr>
        <w:pStyle w:val="Normale1"/>
        <w:spacing w:before="40" w:line="200" w:lineRule="auto"/>
        <w:ind w:left="-426"/>
        <w:jc w:val="center"/>
        <w:rPr>
          <w:rFonts w:ascii="Palatino Linotype" w:eastAsia="Palatino Linotype" w:hAnsi="Palatino Linotype" w:cs="Palatino Linotype"/>
          <w:b/>
          <w:sz w:val="40"/>
          <w:szCs w:val="40"/>
        </w:rPr>
      </w:pPr>
    </w:p>
    <w:p w:rsidR="00174E17" w:rsidRDefault="00EA3133" w:rsidP="00CA28B8">
      <w:pPr>
        <w:pStyle w:val="Normale1"/>
        <w:spacing w:before="40" w:line="200" w:lineRule="auto"/>
        <w:ind w:left="-426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Palatino Linotype" w:hAnsi="Times New Roman" w:cs="Times New Roman"/>
          <w:b/>
        </w:rPr>
        <w:t xml:space="preserve">Avec </w:t>
      </w:r>
      <w:r w:rsidR="00CA28B8">
        <w:rPr>
          <w:rFonts w:ascii="Times New Roman" w:eastAsia="Palatino Linotype" w:hAnsi="Times New Roman" w:cs="Times New Roman"/>
          <w:b/>
        </w:rPr>
        <w:t>Olivier Douville et des auteurs du numéro</w:t>
      </w:r>
    </w:p>
    <w:p w:rsidR="00B56D37" w:rsidRDefault="00B56D37" w:rsidP="006A1E1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56D37" w:rsidRDefault="00B56D37" w:rsidP="005A4D63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Lien ZOOM</w:t>
      </w:r>
      <w:r w:rsidR="005A4D63">
        <w:rPr>
          <w:rFonts w:ascii="Times New Roman" w:eastAsia="Times New Roman" w:hAnsi="Times New Roman" w:cs="Times New Roman"/>
          <w:sz w:val="22"/>
          <w:szCs w:val="22"/>
        </w:rPr>
        <w:t> :</w:t>
      </w:r>
      <w:r w:rsidR="005A4D63">
        <w:rPr>
          <w:rFonts w:ascii="Times New Roman" w:eastAsia="Times New Roman" w:hAnsi="Times New Roman" w:cs="Times New Roman"/>
          <w:sz w:val="22"/>
          <w:szCs w:val="22"/>
        </w:rPr>
        <w:br/>
      </w:r>
    </w:p>
    <w:p w:rsidR="005A4D63" w:rsidRDefault="004367B4" w:rsidP="005A4D63">
      <w:pPr>
        <w:pStyle w:val="NormalWeb"/>
        <w:shd w:val="clear" w:color="auto" w:fill="FFFFFF"/>
        <w:rPr>
          <w:rFonts w:ascii="Helvetica" w:hAnsi="Helvetica"/>
          <w:b/>
          <w:bCs/>
          <w:color w:val="4C76A2"/>
          <w:sz w:val="14"/>
          <w:szCs w:val="14"/>
        </w:rPr>
      </w:pPr>
      <w:hyperlink r:id="rId12" w:tgtFrame="_blank" w:history="1">
        <w:r w:rsidR="005A4D63">
          <w:rPr>
            <w:rStyle w:val="Lienhypertexte"/>
            <w:rFonts w:ascii="Helvetica" w:hAnsi="Helvetica"/>
            <w:b/>
            <w:bCs/>
            <w:color w:val="196AD4"/>
            <w:sz w:val="20"/>
            <w:szCs w:val="20"/>
          </w:rPr>
          <w:t>https://us02web.</w:t>
        </w:r>
        <w:r w:rsidR="005A4D63">
          <w:rPr>
            <w:rStyle w:val="il"/>
            <w:rFonts w:ascii="Helvetica" w:hAnsi="Helvetica"/>
            <w:b/>
            <w:bCs/>
            <w:color w:val="196AD4"/>
            <w:sz w:val="20"/>
            <w:szCs w:val="20"/>
            <w:u w:val="single"/>
          </w:rPr>
          <w:t>zoom</w:t>
        </w:r>
        <w:r w:rsidR="005A4D63">
          <w:rPr>
            <w:rStyle w:val="Lienhypertexte"/>
            <w:rFonts w:ascii="Helvetica" w:hAnsi="Helvetica"/>
            <w:b/>
            <w:bCs/>
            <w:color w:val="196AD4"/>
            <w:sz w:val="20"/>
            <w:szCs w:val="20"/>
          </w:rPr>
          <w:t>.us/j/6934084944?pwd=eFhyRFRsVzV4QVBPZC9VRHgrZXNEQT09</w:t>
        </w:r>
      </w:hyperlink>
    </w:p>
    <w:p w:rsidR="005A4D63" w:rsidRDefault="005A4D63" w:rsidP="005A4D63">
      <w:pPr>
        <w:pStyle w:val="NormalWeb"/>
        <w:shd w:val="clear" w:color="auto" w:fill="FFFFFF"/>
        <w:jc w:val="center"/>
        <w:rPr>
          <w:rFonts w:ascii="Helvetica" w:hAnsi="Helvetica"/>
          <w:b/>
          <w:bCs/>
          <w:color w:val="4C76A2"/>
          <w:sz w:val="14"/>
          <w:szCs w:val="14"/>
        </w:rPr>
      </w:pPr>
      <w:r>
        <w:rPr>
          <w:rFonts w:ascii="Helvetica" w:hAnsi="Helvetica"/>
          <w:b/>
          <w:bCs/>
          <w:color w:val="4C76A2"/>
          <w:sz w:val="14"/>
          <w:szCs w:val="14"/>
        </w:rPr>
        <w:t> </w:t>
      </w:r>
    </w:p>
    <w:p w:rsidR="005A4D63" w:rsidRPr="005A4D63" w:rsidRDefault="005A4D63" w:rsidP="005A4D63">
      <w:pPr>
        <w:pStyle w:val="NormalWeb"/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5A4D63">
        <w:rPr>
          <w:rFonts w:ascii="Times New Roman" w:hAnsi="Times New Roman" w:cs="Times New Roman"/>
          <w:sz w:val="22"/>
          <w:szCs w:val="22"/>
        </w:rPr>
        <w:t>ID de réunion : 693 408 4944 </w:t>
      </w:r>
    </w:p>
    <w:p w:rsidR="005A4D63" w:rsidRPr="005A4D63" w:rsidRDefault="005A4D63" w:rsidP="005A4D63">
      <w:pPr>
        <w:pStyle w:val="NormalWeb"/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5A4D63">
        <w:rPr>
          <w:rFonts w:ascii="Times New Roman" w:hAnsi="Times New Roman" w:cs="Times New Roman"/>
          <w:sz w:val="22"/>
          <w:szCs w:val="22"/>
        </w:rPr>
        <w:t xml:space="preserve">Code secret : </w:t>
      </w:r>
      <w:r w:rsidRPr="005A4D63">
        <w:rPr>
          <w:rFonts w:ascii="Times New Roman" w:hAnsi="Times New Roman" w:cs="Times New Roman"/>
          <w:b/>
          <w:sz w:val="22"/>
          <w:szCs w:val="22"/>
        </w:rPr>
        <w:t>AFA2024</w:t>
      </w:r>
    </w:p>
    <w:p w:rsidR="005A4D63" w:rsidRDefault="005A4D63" w:rsidP="006A1E1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72B80" w:rsidRDefault="00772B80" w:rsidP="006A1E1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74E17" w:rsidRDefault="00174E17" w:rsidP="006A1E1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74E17" w:rsidRDefault="00174E17" w:rsidP="006A1E1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74E17" w:rsidRDefault="00CA28B8" w:rsidP="003C36E1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0" distR="0">
            <wp:extent cx="4017645" cy="4733925"/>
            <wp:effectExtent l="0" t="0" r="0" b="3175"/>
            <wp:docPr id="105094380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943805" name="Image 105094380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17645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E17" w:rsidRPr="003913E2" w:rsidRDefault="00174E17" w:rsidP="00174E17">
      <w:pPr>
        <w:rPr>
          <w:rFonts w:eastAsia="Times New Roman" w:cs="Times New Roman"/>
        </w:rPr>
      </w:pPr>
    </w:p>
    <w:p w:rsidR="00174E17" w:rsidRPr="00572252" w:rsidRDefault="00174E17" w:rsidP="006A1E1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60A18" w:rsidRDefault="00060A18" w:rsidP="000674DD">
      <w:pPr>
        <w:rPr>
          <w:rFonts w:eastAsia="Times New Roman" w:cs="Times New Roman"/>
        </w:rPr>
      </w:pPr>
    </w:p>
    <w:p w:rsidR="006D5E65" w:rsidRDefault="006D5E65" w:rsidP="006D5E65">
      <w:pPr>
        <w:rPr>
          <w:b/>
        </w:rPr>
      </w:pPr>
      <w:r>
        <w:rPr>
          <w:rFonts w:eastAsia="Times New Roman" w:cs="Times New Roman"/>
        </w:rPr>
        <w:br w:type="textWrapping" w:clear="all"/>
      </w:r>
    </w:p>
    <w:p w:rsidR="006D5E65" w:rsidRDefault="006D5E65" w:rsidP="006D5E65">
      <w:pPr>
        <w:rPr>
          <w:b/>
        </w:rPr>
      </w:pPr>
    </w:p>
    <w:p w:rsidR="006D5E65" w:rsidRDefault="006D5E65" w:rsidP="006D5E65">
      <w:pPr>
        <w:rPr>
          <w:b/>
        </w:rPr>
      </w:pPr>
    </w:p>
    <w:p w:rsidR="006D5E65" w:rsidRDefault="006D5E65" w:rsidP="006D5E65">
      <w:pPr>
        <w:rPr>
          <w:b/>
        </w:rPr>
      </w:pPr>
    </w:p>
    <w:p w:rsidR="006D5E65" w:rsidRDefault="006D5E65" w:rsidP="006D5E65">
      <w:pPr>
        <w:rPr>
          <w:b/>
        </w:rPr>
      </w:pPr>
    </w:p>
    <w:p w:rsidR="00CA28B8" w:rsidRDefault="00CA28B8" w:rsidP="00CA28B8">
      <w:pPr>
        <w:textAlignment w:val="top"/>
      </w:pPr>
      <w:r>
        <w:fldChar w:fldCharType="begin"/>
      </w:r>
      <w:r w:rsidR="001811F0">
        <w:instrText xml:space="preserve"> INCLUDEPICTURE "C:\\Users\\macbook\\Library\\Group Containers\\UBF8T346G9.ms\\WebArchiveCopyPasteTempFiles\\com.microsoft.Word\\o3gwF0JYeCmp0c70iV64rn1aQMSQIYNaHGu90UY8qOJQMxneSZ0VRHNmm8TWmqTCPEKz90xXVk2fHwKnrcPHLsFgAUWVm3XmNds5s5iB-WaN6r5lNK86t5EVJ_r9WoGIQg=w1280" \* MERGEFORMAT </w:instrText>
      </w:r>
      <w:r>
        <w:fldChar w:fldCharType="separate"/>
      </w:r>
      <w:r>
        <w:rPr>
          <w:noProof/>
        </w:rPr>
        <w:drawing>
          <wp:inline distT="0" distB="0" distL="0" distR="0">
            <wp:extent cx="4017645" cy="4909185"/>
            <wp:effectExtent l="0" t="0" r="0" b="5715"/>
            <wp:docPr id="126970620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645" cy="490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CA28B8" w:rsidRDefault="00CA28B8" w:rsidP="00CA28B8">
      <w:pPr>
        <w:pStyle w:val="Titre2"/>
        <w:spacing w:before="0" w:after="0"/>
        <w:jc w:val="center"/>
        <w:textAlignment w:val="top"/>
        <w:rPr>
          <w:rStyle w:val="jgg6ef"/>
          <w:rFonts w:ascii="Bitter" w:hAnsi="Bitter"/>
          <w:color w:val="212121"/>
        </w:rPr>
      </w:pPr>
    </w:p>
    <w:p w:rsidR="00CA28B8" w:rsidRDefault="00CA28B8" w:rsidP="00CA28B8">
      <w:pPr>
        <w:pStyle w:val="Titre2"/>
        <w:spacing w:before="0" w:after="0"/>
        <w:jc w:val="center"/>
        <w:textAlignment w:val="top"/>
        <w:rPr>
          <w:rStyle w:val="jgg6ef"/>
          <w:rFonts w:ascii="Bitter" w:hAnsi="Bitter"/>
          <w:color w:val="212121"/>
        </w:rPr>
      </w:pPr>
    </w:p>
    <w:p w:rsidR="00CA28B8" w:rsidRDefault="00CA28B8" w:rsidP="00CA28B8">
      <w:pPr>
        <w:pStyle w:val="Titre2"/>
        <w:spacing w:before="0" w:after="0"/>
        <w:jc w:val="center"/>
        <w:textAlignment w:val="top"/>
        <w:rPr>
          <w:rStyle w:val="jgg6ef"/>
          <w:rFonts w:ascii="Bitter" w:hAnsi="Bitter"/>
          <w:color w:val="212121"/>
        </w:rPr>
      </w:pPr>
    </w:p>
    <w:p w:rsidR="00CA28B8" w:rsidRDefault="00CA28B8" w:rsidP="00CA28B8">
      <w:pPr>
        <w:pStyle w:val="Titre2"/>
        <w:spacing w:before="0" w:after="0"/>
        <w:jc w:val="center"/>
        <w:textAlignment w:val="top"/>
        <w:rPr>
          <w:rFonts w:ascii="Bitter" w:hAnsi="Bitter"/>
          <w:color w:val="212121"/>
          <w:sz w:val="42"/>
          <w:szCs w:val="42"/>
        </w:rPr>
      </w:pPr>
      <w:r>
        <w:rPr>
          <w:rStyle w:val="jgg6ef"/>
          <w:rFonts w:ascii="Bitter" w:hAnsi="Bitter"/>
          <w:color w:val="212121"/>
        </w:rPr>
        <w:lastRenderedPageBreak/>
        <w:t>Sommaire</w:t>
      </w:r>
    </w:p>
    <w:p w:rsidR="00CA28B8" w:rsidRDefault="00CA28B8" w:rsidP="00CA28B8">
      <w:pPr>
        <w:textAlignment w:val="top"/>
        <w:rPr>
          <w:rFonts w:ascii="Times New Roman" w:hAnsi="Times New Roman"/>
        </w:rPr>
      </w:pPr>
      <w:r>
        <w:rPr>
          <w:rStyle w:val="jgg6ef"/>
          <w:rFonts w:ascii="Bitter" w:hAnsi="Bitter"/>
          <w:b/>
          <w:bCs/>
          <w:color w:val="85200C"/>
          <w:sz w:val="36"/>
          <w:szCs w:val="36"/>
        </w:rPr>
        <w:t>Cliniciens aujourd'hui : Perspectives internationales </w:t>
      </w:r>
      <w:r>
        <w:br/>
      </w:r>
    </w:p>
    <w:p w:rsidR="00CA28B8" w:rsidRDefault="00CA28B8" w:rsidP="00CA28B8">
      <w:pPr>
        <w:pStyle w:val="zfr3q"/>
        <w:spacing w:before="0" w:beforeAutospacing="0" w:after="0" w:afterAutospacing="0"/>
        <w:jc w:val="center"/>
        <w:textAlignment w:val="top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Bitter" w:hAnsi="Bitter"/>
          <w:b/>
          <w:bCs/>
          <w:color w:val="212121"/>
          <w:sz w:val="28"/>
          <w:szCs w:val="28"/>
        </w:rPr>
        <w:t>Sous la direction de</w:t>
      </w:r>
      <w:r>
        <w:rPr>
          <w:rStyle w:val="apple-converted-space"/>
          <w:rFonts w:ascii="Bitter" w:hAnsi="Bitter"/>
          <w:b/>
          <w:bCs/>
          <w:color w:val="333333"/>
          <w:sz w:val="28"/>
          <w:szCs w:val="28"/>
        </w:rPr>
        <w:t> </w:t>
      </w:r>
      <w:r>
        <w:rPr>
          <w:rStyle w:val="c9dxtc"/>
          <w:rFonts w:ascii="Bitter" w:hAnsi="Bitter"/>
          <w:b/>
          <w:bCs/>
          <w:color w:val="333333"/>
          <w:sz w:val="28"/>
          <w:szCs w:val="28"/>
        </w:rPr>
        <w:t>Marie-Claude Fourment Aptekman et d’Olivier Douville  </w:t>
      </w:r>
    </w:p>
    <w:p w:rsidR="00CA28B8" w:rsidRDefault="00CA28B8" w:rsidP="00CA28B8">
      <w:pPr>
        <w:textAlignment w:val="top"/>
        <w:rPr>
          <w:rFonts w:ascii="Times New Roman" w:hAnsi="Times New Roman"/>
        </w:rPr>
      </w:pPr>
      <w:r>
        <w:br/>
      </w:r>
    </w:p>
    <w:p w:rsidR="00CA28B8" w:rsidRDefault="00CA28B8" w:rsidP="00CA28B8">
      <w:pPr>
        <w:pStyle w:val="zfr3q"/>
        <w:spacing w:before="220" w:beforeAutospacing="0" w:after="0" w:afterAutospacing="0"/>
        <w:jc w:val="both"/>
        <w:textAlignment w:val="top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Century Gothic" w:hAnsi="Century Gothic"/>
          <w:color w:val="000000"/>
          <w:sz w:val="27"/>
          <w:szCs w:val="27"/>
        </w:rPr>
        <w:t>Cliniciens aujourd’hui, perspective internationale ; présentation</w:t>
      </w:r>
    </w:p>
    <w:p w:rsidR="00CA28B8" w:rsidRDefault="00CA28B8" w:rsidP="00CA28B8">
      <w:pPr>
        <w:pStyle w:val="zfr3q"/>
        <w:spacing w:before="0" w:beforeAutospacing="0" w:after="0" w:afterAutospacing="0"/>
        <w:jc w:val="both"/>
        <w:textAlignment w:val="top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Century Gothic" w:hAnsi="Century Gothic"/>
          <w:color w:val="000000"/>
          <w:sz w:val="27"/>
          <w:szCs w:val="27"/>
        </w:rPr>
        <w:t>Olivier Douville</w:t>
      </w:r>
    </w:p>
    <w:p w:rsidR="00CA28B8" w:rsidRDefault="00CA28B8" w:rsidP="00CA28B8">
      <w:pPr>
        <w:pStyle w:val="zfr3q"/>
        <w:spacing w:before="220" w:beforeAutospacing="0" w:after="0" w:afterAutospacing="0"/>
        <w:jc w:val="both"/>
        <w:textAlignment w:val="top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Century Gothic" w:hAnsi="Century Gothic"/>
          <w:color w:val="000000"/>
          <w:sz w:val="27"/>
          <w:szCs w:val="27"/>
        </w:rPr>
        <w:t>Éduquer, soigner, gouverner, analyser. </w:t>
      </w:r>
    </w:p>
    <w:p w:rsidR="00CA28B8" w:rsidRDefault="00CA28B8" w:rsidP="00CA28B8">
      <w:pPr>
        <w:pStyle w:val="zfr3q"/>
        <w:spacing w:before="0" w:beforeAutospacing="0" w:after="0" w:afterAutospacing="0"/>
        <w:jc w:val="both"/>
        <w:textAlignment w:val="top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Century Gothic" w:hAnsi="Century Gothic"/>
          <w:color w:val="000000"/>
          <w:sz w:val="27"/>
          <w:szCs w:val="27"/>
        </w:rPr>
        <w:t>Le pari de l’impossible.</w:t>
      </w:r>
    </w:p>
    <w:p w:rsidR="00CA28B8" w:rsidRDefault="00CA28B8" w:rsidP="00CA28B8">
      <w:pPr>
        <w:pStyle w:val="zfr3q"/>
        <w:spacing w:before="0" w:beforeAutospacing="0" w:after="0" w:afterAutospacing="0"/>
        <w:jc w:val="both"/>
        <w:textAlignment w:val="top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Century Gothic" w:hAnsi="Century Gothic"/>
          <w:color w:val="000000"/>
          <w:sz w:val="27"/>
          <w:szCs w:val="27"/>
        </w:rPr>
        <w:t>Luiz Paulo Leitão Martins</w:t>
      </w:r>
    </w:p>
    <w:p w:rsidR="00CA28B8" w:rsidRDefault="00CA28B8" w:rsidP="00CA28B8">
      <w:pPr>
        <w:pStyle w:val="zfr3q"/>
        <w:spacing w:before="220" w:beforeAutospacing="0" w:after="0" w:afterAutospacing="0"/>
        <w:jc w:val="both"/>
        <w:textAlignment w:val="top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Century Gothic" w:hAnsi="Century Gothic"/>
          <w:color w:val="000000"/>
          <w:sz w:val="27"/>
          <w:szCs w:val="27"/>
        </w:rPr>
        <w:t>Sur</w:t>
      </w:r>
      <w:r>
        <w:rPr>
          <w:rStyle w:val="apple-converted-space"/>
          <w:rFonts w:ascii="Century Gothic" w:hAnsi="Century Gothic"/>
          <w:color w:val="000000"/>
          <w:sz w:val="27"/>
          <w:szCs w:val="27"/>
        </w:rPr>
        <w:t> </w:t>
      </w:r>
      <w:r>
        <w:rPr>
          <w:rStyle w:val="c9dxtc"/>
          <w:rFonts w:ascii="Century Gothic" w:hAnsi="Century Gothic"/>
          <w:i/>
          <w:iCs/>
          <w:color w:val="000000"/>
          <w:sz w:val="27"/>
          <w:szCs w:val="27"/>
        </w:rPr>
        <w:t>das Unbehagen</w:t>
      </w:r>
      <w:r>
        <w:rPr>
          <w:rStyle w:val="apple-converted-space"/>
          <w:rFonts w:ascii="Century Gothic" w:hAnsi="Century Gothic"/>
          <w:color w:val="000000"/>
          <w:sz w:val="27"/>
          <w:szCs w:val="27"/>
        </w:rPr>
        <w:t> </w:t>
      </w:r>
      <w:r>
        <w:rPr>
          <w:rStyle w:val="c9dxtc"/>
          <w:rFonts w:ascii="Century Gothic" w:hAnsi="Century Gothic"/>
          <w:color w:val="000000"/>
          <w:sz w:val="27"/>
          <w:szCs w:val="27"/>
        </w:rPr>
        <w:t>: forces et contre-forces de l’humain</w:t>
      </w:r>
    </w:p>
    <w:p w:rsidR="00CA28B8" w:rsidRDefault="00CA28B8" w:rsidP="00CA28B8">
      <w:pPr>
        <w:pStyle w:val="zfr3q"/>
        <w:spacing w:before="0" w:beforeAutospacing="0" w:after="0" w:afterAutospacing="0"/>
        <w:jc w:val="both"/>
        <w:textAlignment w:val="top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Century Gothic" w:hAnsi="Century Gothic"/>
          <w:color w:val="000000"/>
          <w:sz w:val="27"/>
          <w:szCs w:val="27"/>
        </w:rPr>
        <w:t>Valentin Kalinov </w:t>
      </w:r>
    </w:p>
    <w:p w:rsidR="00CA28B8" w:rsidRDefault="00CA28B8" w:rsidP="00CA28B8">
      <w:pPr>
        <w:pStyle w:val="zfr3q"/>
        <w:spacing w:before="220" w:beforeAutospacing="0" w:after="0" w:afterAutospacing="0"/>
        <w:jc w:val="both"/>
        <w:textAlignment w:val="top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Century Gothic" w:hAnsi="Century Gothic"/>
          <w:color w:val="000000"/>
          <w:sz w:val="27"/>
          <w:szCs w:val="27"/>
        </w:rPr>
        <w:t>A la mémoire des morts du visa Balladur. Club Soirhane, Anjouan, Comores</w:t>
      </w:r>
    </w:p>
    <w:p w:rsidR="00CA28B8" w:rsidRDefault="00CA28B8" w:rsidP="00CA28B8">
      <w:pPr>
        <w:pStyle w:val="zfr3q"/>
        <w:spacing w:before="0" w:beforeAutospacing="0" w:after="0" w:afterAutospacing="0"/>
        <w:jc w:val="both"/>
        <w:textAlignment w:val="top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Century Gothic" w:hAnsi="Century Gothic"/>
          <w:color w:val="000000"/>
          <w:sz w:val="27"/>
          <w:szCs w:val="27"/>
        </w:rPr>
        <w:t>Patricia Janody</w:t>
      </w:r>
    </w:p>
    <w:p w:rsidR="00CA28B8" w:rsidRDefault="00CA28B8" w:rsidP="00CA28B8">
      <w:pPr>
        <w:pStyle w:val="zfr3q"/>
        <w:spacing w:before="220" w:beforeAutospacing="0" w:after="0" w:afterAutospacing="0"/>
        <w:jc w:val="both"/>
        <w:textAlignment w:val="top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Century Gothic" w:hAnsi="Century Gothic"/>
          <w:color w:val="000000"/>
          <w:sz w:val="27"/>
          <w:szCs w:val="27"/>
        </w:rPr>
        <w:t>Adolescent généralisé ?</w:t>
      </w:r>
    </w:p>
    <w:p w:rsidR="00CA28B8" w:rsidRDefault="00CA28B8" w:rsidP="00CA28B8">
      <w:pPr>
        <w:pStyle w:val="zfr3q"/>
        <w:spacing w:before="0" w:beforeAutospacing="0" w:after="0" w:afterAutospacing="0"/>
        <w:jc w:val="both"/>
        <w:textAlignment w:val="top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Century Gothic" w:hAnsi="Century Gothic"/>
          <w:color w:val="000000"/>
          <w:sz w:val="27"/>
          <w:szCs w:val="27"/>
        </w:rPr>
        <w:t>Considérations sur la ségrégation chez Jacques Lacan</w:t>
      </w:r>
    </w:p>
    <w:p w:rsidR="00CA28B8" w:rsidRDefault="00CA28B8" w:rsidP="00CA28B8">
      <w:pPr>
        <w:pStyle w:val="zfr3q"/>
        <w:spacing w:before="0" w:beforeAutospacing="0" w:after="0" w:afterAutospacing="0" w:line="480" w:lineRule="auto"/>
        <w:jc w:val="both"/>
        <w:textAlignment w:val="top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Century Gothic" w:hAnsi="Century Gothic"/>
          <w:color w:val="000000"/>
          <w:sz w:val="27"/>
          <w:szCs w:val="27"/>
        </w:rPr>
        <w:t>Raquel Marinho, Andréa M. C. Guerra</w:t>
      </w:r>
    </w:p>
    <w:p w:rsidR="00CA28B8" w:rsidRPr="00CA28B8" w:rsidRDefault="00CA28B8" w:rsidP="00CA28B8">
      <w:pPr>
        <w:pStyle w:val="zfr3q"/>
        <w:spacing w:before="220" w:beforeAutospacing="0" w:after="0" w:afterAutospacing="0"/>
        <w:jc w:val="both"/>
        <w:textAlignment w:val="top"/>
        <w:rPr>
          <w:rFonts w:ascii="Bitter" w:hAnsi="Bitter"/>
          <w:color w:val="212121"/>
          <w:sz w:val="22"/>
          <w:szCs w:val="22"/>
          <w:lang w:val="en-US"/>
        </w:rPr>
      </w:pPr>
      <w:r w:rsidRPr="00CA28B8">
        <w:rPr>
          <w:rStyle w:val="c9dxtc"/>
          <w:rFonts w:ascii="Century Gothic" w:hAnsi="Century Gothic"/>
          <w:color w:val="000000"/>
          <w:sz w:val="27"/>
          <w:szCs w:val="27"/>
          <w:lang w:val="en-US"/>
        </w:rPr>
        <w:lastRenderedPageBreak/>
        <w:t>Perversion : Possibilities of A Decentralized Democracy</w:t>
      </w:r>
    </w:p>
    <w:p w:rsidR="00CA28B8" w:rsidRDefault="00CA28B8" w:rsidP="00CA28B8">
      <w:pPr>
        <w:pStyle w:val="zfr3q"/>
        <w:spacing w:before="0" w:beforeAutospacing="0" w:after="0" w:afterAutospacing="0"/>
        <w:jc w:val="both"/>
        <w:textAlignment w:val="top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Century Gothic" w:hAnsi="Century Gothic"/>
          <w:color w:val="000000"/>
          <w:sz w:val="27"/>
          <w:szCs w:val="27"/>
        </w:rPr>
        <w:t>Ali Hadavand</w:t>
      </w:r>
    </w:p>
    <w:p w:rsidR="00CA28B8" w:rsidRDefault="00CA28B8" w:rsidP="00CA28B8">
      <w:pPr>
        <w:pStyle w:val="zfr3q"/>
        <w:spacing w:before="220" w:beforeAutospacing="0" w:after="0" w:afterAutospacing="0"/>
        <w:jc w:val="both"/>
        <w:textAlignment w:val="top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Century Gothic" w:hAnsi="Century Gothic"/>
          <w:color w:val="000000"/>
          <w:sz w:val="27"/>
          <w:szCs w:val="27"/>
        </w:rPr>
        <w:t>Retour du pouvoir personnel. Résonances psychiques et figures du trauma</w:t>
      </w:r>
    </w:p>
    <w:p w:rsidR="00CA28B8" w:rsidRDefault="00CA28B8" w:rsidP="00CA28B8">
      <w:pPr>
        <w:pStyle w:val="zfr3q"/>
        <w:spacing w:before="0" w:beforeAutospacing="0" w:after="0" w:afterAutospacing="0" w:line="480" w:lineRule="auto"/>
        <w:jc w:val="both"/>
        <w:textAlignment w:val="top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Century Gothic" w:hAnsi="Century Gothic"/>
          <w:color w:val="000000"/>
          <w:sz w:val="27"/>
          <w:szCs w:val="27"/>
        </w:rPr>
        <w:t>Nédra Ben Smaïl </w:t>
      </w:r>
    </w:p>
    <w:p w:rsidR="00CA28B8" w:rsidRDefault="00CA28B8" w:rsidP="00CA28B8">
      <w:pPr>
        <w:pStyle w:val="zfr3q"/>
        <w:spacing w:before="220" w:beforeAutospacing="0" w:after="0" w:afterAutospacing="0"/>
        <w:jc w:val="both"/>
        <w:textAlignment w:val="top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Century Gothic" w:hAnsi="Century Gothic"/>
          <w:color w:val="000000"/>
          <w:sz w:val="27"/>
          <w:szCs w:val="27"/>
        </w:rPr>
        <w:t>Entre Italie et Sénégal : les femmes face à l'expérience du retour</w:t>
      </w:r>
    </w:p>
    <w:p w:rsidR="00CA28B8" w:rsidRDefault="00CA28B8" w:rsidP="00CA28B8">
      <w:pPr>
        <w:pStyle w:val="zfr3q"/>
        <w:spacing w:before="0" w:beforeAutospacing="0" w:after="0" w:afterAutospacing="0" w:line="480" w:lineRule="auto"/>
        <w:jc w:val="both"/>
        <w:textAlignment w:val="top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Century Gothic" w:hAnsi="Century Gothic"/>
          <w:color w:val="000000"/>
          <w:sz w:val="27"/>
          <w:szCs w:val="27"/>
        </w:rPr>
        <w:t>Laura Zini, David Giannica, Aurélie Maurin Souvignet</w:t>
      </w:r>
    </w:p>
    <w:p w:rsidR="00CA28B8" w:rsidRDefault="00CA28B8" w:rsidP="00CA28B8">
      <w:pPr>
        <w:pStyle w:val="zfr3q"/>
        <w:spacing w:before="220" w:beforeAutospacing="0" w:after="0" w:afterAutospacing="0"/>
        <w:jc w:val="both"/>
        <w:textAlignment w:val="top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Century Gothic" w:hAnsi="Century Gothic"/>
          <w:color w:val="000000"/>
          <w:sz w:val="27"/>
          <w:szCs w:val="27"/>
        </w:rPr>
        <w:t>Le conflit de loyauté dans le rapport à l’histoire coloniale, le cas de Léna</w:t>
      </w:r>
    </w:p>
    <w:p w:rsidR="00CA28B8" w:rsidRDefault="00CA28B8" w:rsidP="00CA28B8">
      <w:pPr>
        <w:pStyle w:val="zfr3q"/>
        <w:spacing w:before="0" w:beforeAutospacing="0" w:after="0" w:afterAutospacing="0"/>
        <w:jc w:val="both"/>
        <w:textAlignment w:val="top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Century Gothic" w:hAnsi="Century Gothic"/>
          <w:color w:val="000000"/>
          <w:sz w:val="27"/>
          <w:szCs w:val="27"/>
        </w:rPr>
        <w:t>Franeilla Yonie, Céline Masson, Anna Cognet-Kayem</w:t>
      </w:r>
    </w:p>
    <w:p w:rsidR="00CA28B8" w:rsidRDefault="00CA28B8" w:rsidP="00CA28B8">
      <w:pPr>
        <w:pStyle w:val="zfr3q"/>
        <w:spacing w:before="220" w:beforeAutospacing="0" w:after="0" w:afterAutospacing="0"/>
        <w:jc w:val="both"/>
        <w:textAlignment w:val="top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Century Gothic" w:hAnsi="Century Gothic"/>
          <w:color w:val="000000"/>
          <w:sz w:val="27"/>
          <w:szCs w:val="27"/>
        </w:rPr>
        <w:t>Le « Grand remplacement » pendant la pandémie</w:t>
      </w:r>
    </w:p>
    <w:p w:rsidR="00CA28B8" w:rsidRDefault="00CA28B8" w:rsidP="00CA28B8">
      <w:pPr>
        <w:pStyle w:val="zfr3q"/>
        <w:spacing w:before="0" w:beforeAutospacing="0" w:after="0" w:afterAutospacing="0" w:line="480" w:lineRule="auto"/>
        <w:jc w:val="both"/>
        <w:textAlignment w:val="top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Century Gothic" w:hAnsi="Century Gothic"/>
          <w:color w:val="000000"/>
          <w:sz w:val="27"/>
          <w:szCs w:val="27"/>
        </w:rPr>
        <w:t>Julie Lavialle-Prélois</w:t>
      </w:r>
    </w:p>
    <w:p w:rsidR="00CA28B8" w:rsidRDefault="00CA28B8" w:rsidP="00CA28B8">
      <w:pPr>
        <w:pStyle w:val="zfr3q"/>
        <w:spacing w:before="220" w:beforeAutospacing="0" w:after="0" w:afterAutospacing="0"/>
        <w:jc w:val="both"/>
        <w:textAlignment w:val="top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Century Gothic" w:hAnsi="Century Gothic"/>
          <w:color w:val="000000"/>
          <w:sz w:val="27"/>
          <w:szCs w:val="27"/>
        </w:rPr>
        <w:t>Quand la terre tremble…</w:t>
      </w:r>
    </w:p>
    <w:p w:rsidR="00CA28B8" w:rsidRDefault="00CA28B8" w:rsidP="00CA28B8">
      <w:pPr>
        <w:pStyle w:val="zfr3q"/>
        <w:spacing w:before="0" w:beforeAutospacing="0" w:after="0" w:afterAutospacing="0" w:line="480" w:lineRule="auto"/>
        <w:jc w:val="both"/>
        <w:textAlignment w:val="top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Century Gothic" w:hAnsi="Century Gothic"/>
          <w:color w:val="000000"/>
          <w:sz w:val="27"/>
          <w:szCs w:val="27"/>
        </w:rPr>
        <w:t>Jalil Bennani</w:t>
      </w:r>
    </w:p>
    <w:p w:rsidR="00CA28B8" w:rsidRDefault="00CA28B8" w:rsidP="00CA28B8">
      <w:pPr>
        <w:pStyle w:val="zfr3q"/>
        <w:spacing w:before="220" w:beforeAutospacing="0" w:after="0" w:afterAutospacing="0"/>
        <w:jc w:val="both"/>
        <w:textAlignment w:val="top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Century Gothic" w:hAnsi="Century Gothic"/>
          <w:color w:val="000000"/>
          <w:sz w:val="27"/>
          <w:szCs w:val="27"/>
        </w:rPr>
        <w:t>Processus psychiques dans la possession. Réflexion à partir de quelques pratiques traditionnelles au Maroc </w:t>
      </w:r>
    </w:p>
    <w:p w:rsidR="00CA28B8" w:rsidRDefault="00CA28B8" w:rsidP="00CA28B8">
      <w:pPr>
        <w:pStyle w:val="zfr3q"/>
        <w:spacing w:before="0" w:beforeAutospacing="0" w:after="0" w:afterAutospacing="0" w:line="480" w:lineRule="auto"/>
        <w:jc w:val="both"/>
        <w:textAlignment w:val="top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Century Gothic" w:hAnsi="Century Gothic"/>
          <w:color w:val="000000"/>
          <w:sz w:val="27"/>
          <w:szCs w:val="27"/>
        </w:rPr>
        <w:lastRenderedPageBreak/>
        <w:t>Hakima Lebbar</w:t>
      </w:r>
    </w:p>
    <w:p w:rsidR="00CA28B8" w:rsidRDefault="00CA28B8" w:rsidP="00CA28B8">
      <w:pPr>
        <w:pStyle w:val="zfr3q"/>
        <w:spacing w:before="220" w:beforeAutospacing="0" w:after="0" w:afterAutospacing="0" w:line="480" w:lineRule="auto"/>
        <w:jc w:val="both"/>
        <w:textAlignment w:val="top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Century Gothic" w:hAnsi="Century Gothic"/>
          <w:b/>
          <w:bCs/>
          <w:i/>
          <w:iCs/>
          <w:color w:val="000000"/>
          <w:sz w:val="27"/>
          <w:szCs w:val="27"/>
        </w:rPr>
        <w:t>Varia</w:t>
      </w:r>
    </w:p>
    <w:p w:rsidR="00CA28B8" w:rsidRDefault="00CA28B8" w:rsidP="00CA28B8">
      <w:pPr>
        <w:pStyle w:val="zfr3q"/>
        <w:spacing w:before="220" w:beforeAutospacing="0" w:after="0" w:afterAutospacing="0"/>
        <w:jc w:val="both"/>
        <w:textAlignment w:val="top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Century Gothic" w:hAnsi="Century Gothic"/>
          <w:color w:val="000000"/>
          <w:sz w:val="27"/>
          <w:szCs w:val="27"/>
        </w:rPr>
        <w:t>La question de l’autisme et l’économie intime de la psychose</w:t>
      </w:r>
    </w:p>
    <w:p w:rsidR="00CA28B8" w:rsidRDefault="00CA28B8" w:rsidP="00CA28B8">
      <w:pPr>
        <w:pStyle w:val="zfr3q"/>
        <w:spacing w:before="0" w:beforeAutospacing="0" w:after="0" w:afterAutospacing="0" w:line="480" w:lineRule="auto"/>
        <w:jc w:val="both"/>
        <w:textAlignment w:val="top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Century Gothic" w:hAnsi="Century Gothic"/>
          <w:color w:val="000000"/>
          <w:sz w:val="27"/>
          <w:szCs w:val="27"/>
        </w:rPr>
        <w:t>Paul Bercherie</w:t>
      </w:r>
    </w:p>
    <w:p w:rsidR="00CA28B8" w:rsidRDefault="00CA28B8" w:rsidP="00CA28B8">
      <w:pPr>
        <w:pStyle w:val="zfr3q"/>
        <w:spacing w:before="220" w:beforeAutospacing="0" w:after="0" w:afterAutospacing="0"/>
        <w:jc w:val="both"/>
        <w:textAlignment w:val="top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Century Gothic" w:hAnsi="Century Gothic"/>
          <w:color w:val="000000"/>
          <w:sz w:val="27"/>
          <w:szCs w:val="27"/>
        </w:rPr>
        <w:t>Situations complexes en clinique institutionnelle de l’enfant</w:t>
      </w:r>
    </w:p>
    <w:p w:rsidR="00CA28B8" w:rsidRDefault="00CA28B8" w:rsidP="00CA28B8">
      <w:pPr>
        <w:pStyle w:val="zfr3q"/>
        <w:spacing w:before="0" w:beforeAutospacing="0" w:after="0" w:afterAutospacing="0"/>
        <w:jc w:val="both"/>
        <w:textAlignment w:val="top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Century Gothic" w:hAnsi="Century Gothic"/>
          <w:color w:val="000000"/>
          <w:sz w:val="27"/>
          <w:szCs w:val="27"/>
        </w:rPr>
        <w:t>Claude Wacjman</w:t>
      </w:r>
    </w:p>
    <w:p w:rsidR="00CA28B8" w:rsidRDefault="00CA28B8" w:rsidP="00CA28B8">
      <w:pPr>
        <w:pStyle w:val="zfr3q"/>
        <w:spacing w:before="220" w:beforeAutospacing="0" w:after="0" w:afterAutospacing="0"/>
        <w:jc w:val="both"/>
        <w:textAlignment w:val="top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Century Gothic" w:hAnsi="Century Gothic"/>
          <w:color w:val="000000"/>
          <w:sz w:val="27"/>
          <w:szCs w:val="27"/>
        </w:rPr>
        <w:t>Perspectives psychanalytiques sur l’art de l’acteur. Travail de l’acteur et construction du personnage</w:t>
      </w:r>
    </w:p>
    <w:p w:rsidR="00CA28B8" w:rsidRDefault="00CA28B8" w:rsidP="00CA28B8">
      <w:pPr>
        <w:pStyle w:val="zfr3q"/>
        <w:spacing w:before="0" w:beforeAutospacing="0" w:after="0" w:afterAutospacing="0"/>
        <w:jc w:val="both"/>
        <w:textAlignment w:val="top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Century Gothic" w:hAnsi="Century Gothic"/>
          <w:color w:val="000000"/>
          <w:sz w:val="27"/>
          <w:szCs w:val="27"/>
        </w:rPr>
        <w:t>Elena Ionescu, Houari Maïdi </w:t>
      </w:r>
    </w:p>
    <w:p w:rsidR="00CA28B8" w:rsidRDefault="00CA28B8" w:rsidP="00CA28B8">
      <w:pPr>
        <w:pStyle w:val="zfr3q"/>
        <w:spacing w:before="220" w:beforeAutospacing="0" w:after="0" w:afterAutospacing="0"/>
        <w:jc w:val="both"/>
        <w:textAlignment w:val="top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Century Gothic" w:hAnsi="Century Gothic"/>
          <w:color w:val="000000"/>
          <w:sz w:val="27"/>
          <w:szCs w:val="27"/>
        </w:rPr>
        <w:t>Gramsci et l’identité : brèves observations</w:t>
      </w:r>
    </w:p>
    <w:p w:rsidR="00CA28B8" w:rsidRDefault="00CA28B8" w:rsidP="00CA28B8">
      <w:pPr>
        <w:pStyle w:val="zfr3q"/>
        <w:spacing w:before="0" w:beforeAutospacing="0" w:after="0" w:afterAutospacing="0"/>
        <w:jc w:val="both"/>
        <w:textAlignment w:val="top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Century Gothic" w:hAnsi="Century Gothic"/>
          <w:color w:val="000000"/>
          <w:sz w:val="27"/>
          <w:szCs w:val="27"/>
        </w:rPr>
        <w:t>Angelo Villa </w:t>
      </w:r>
    </w:p>
    <w:p w:rsidR="00CA28B8" w:rsidRDefault="00CA28B8" w:rsidP="00CA28B8">
      <w:pPr>
        <w:pStyle w:val="zfr3q"/>
        <w:spacing w:before="220" w:beforeAutospacing="0" w:after="0" w:afterAutospacing="0"/>
        <w:jc w:val="both"/>
        <w:textAlignment w:val="top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Century Gothic" w:hAnsi="Century Gothic"/>
          <w:color w:val="000000"/>
          <w:sz w:val="27"/>
          <w:szCs w:val="27"/>
        </w:rPr>
        <w:t>Mister Him, passeur d’une langue que notre bouche ignore </w:t>
      </w:r>
    </w:p>
    <w:p w:rsidR="00CA28B8" w:rsidRDefault="00CA28B8" w:rsidP="00CA28B8">
      <w:pPr>
        <w:pStyle w:val="zfr3q"/>
        <w:spacing w:before="0" w:beforeAutospacing="0" w:after="0" w:afterAutospacing="0"/>
        <w:jc w:val="both"/>
        <w:textAlignment w:val="top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Century Gothic" w:hAnsi="Century Gothic"/>
          <w:color w:val="000000"/>
          <w:sz w:val="27"/>
          <w:szCs w:val="27"/>
        </w:rPr>
        <w:t>Cécile de Ferrières </w:t>
      </w:r>
    </w:p>
    <w:p w:rsidR="00CA28B8" w:rsidRDefault="00CA28B8" w:rsidP="00CA28B8">
      <w:pPr>
        <w:pStyle w:val="zfr3q"/>
        <w:spacing w:before="220" w:beforeAutospacing="0" w:after="0" w:afterAutospacing="0"/>
        <w:jc w:val="both"/>
        <w:textAlignment w:val="top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Century Gothic" w:hAnsi="Century Gothic"/>
          <w:color w:val="000000"/>
          <w:sz w:val="27"/>
          <w:szCs w:val="27"/>
        </w:rPr>
        <w:t>Le signifiant « autorité » comme levier pour un traitement psychanalytique bref</w:t>
      </w:r>
    </w:p>
    <w:p w:rsidR="00CA28B8" w:rsidRDefault="00CA28B8" w:rsidP="00CA28B8">
      <w:pPr>
        <w:pStyle w:val="zfr3q"/>
        <w:spacing w:before="0" w:beforeAutospacing="0" w:after="0" w:afterAutospacing="0"/>
        <w:jc w:val="both"/>
        <w:textAlignment w:val="top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Century Gothic" w:hAnsi="Century Gothic"/>
          <w:color w:val="000000"/>
          <w:sz w:val="27"/>
          <w:szCs w:val="27"/>
        </w:rPr>
        <w:t>Jean-Malo Dubreil </w:t>
      </w:r>
    </w:p>
    <w:p w:rsidR="00CA28B8" w:rsidRDefault="00CA28B8" w:rsidP="00CA28B8">
      <w:pPr>
        <w:pStyle w:val="zfr3q"/>
        <w:spacing w:before="220" w:beforeAutospacing="0" w:after="0" w:afterAutospacing="0"/>
        <w:jc w:val="both"/>
        <w:textAlignment w:val="top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Century Gothic" w:hAnsi="Century Gothic"/>
          <w:b/>
          <w:bCs/>
          <w:i/>
          <w:iCs/>
          <w:color w:val="000000"/>
          <w:sz w:val="27"/>
          <w:szCs w:val="27"/>
        </w:rPr>
        <w:lastRenderedPageBreak/>
        <w:t>Tribune libre</w:t>
      </w:r>
    </w:p>
    <w:p w:rsidR="00CA28B8" w:rsidRDefault="00CA28B8" w:rsidP="00CA28B8">
      <w:pPr>
        <w:pStyle w:val="zfr3q"/>
        <w:spacing w:before="220" w:beforeAutospacing="0" w:after="0" w:afterAutospacing="0"/>
        <w:jc w:val="both"/>
        <w:textAlignment w:val="top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Century Gothic" w:hAnsi="Century Gothic"/>
          <w:color w:val="000000"/>
          <w:sz w:val="27"/>
          <w:szCs w:val="27"/>
        </w:rPr>
        <w:t>Psychiatrie : la psychanalyse en contrebande ?</w:t>
      </w:r>
    </w:p>
    <w:p w:rsidR="00CA28B8" w:rsidRDefault="00CA28B8" w:rsidP="00CA28B8">
      <w:pPr>
        <w:pStyle w:val="zfr3q"/>
        <w:spacing w:before="0" w:beforeAutospacing="0" w:after="0" w:afterAutospacing="0"/>
        <w:jc w:val="both"/>
        <w:textAlignment w:val="top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Century Gothic" w:hAnsi="Century Gothic"/>
          <w:color w:val="000000"/>
          <w:sz w:val="27"/>
          <w:szCs w:val="27"/>
        </w:rPr>
        <w:t>Patrick Chemla </w:t>
      </w:r>
    </w:p>
    <w:p w:rsidR="00CA28B8" w:rsidRDefault="00CA28B8" w:rsidP="00CA28B8">
      <w:pPr>
        <w:pStyle w:val="zfr3q"/>
        <w:spacing w:before="220" w:beforeAutospacing="0" w:after="0" w:afterAutospacing="0"/>
        <w:jc w:val="both"/>
        <w:textAlignment w:val="top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Century Gothic" w:hAnsi="Century Gothic"/>
          <w:b/>
          <w:bCs/>
          <w:i/>
          <w:iCs/>
          <w:color w:val="000000"/>
          <w:sz w:val="27"/>
          <w:szCs w:val="27"/>
        </w:rPr>
        <w:t>Hommage</w:t>
      </w:r>
    </w:p>
    <w:p w:rsidR="00CA28B8" w:rsidRDefault="00CA28B8" w:rsidP="00CA28B8">
      <w:pPr>
        <w:pStyle w:val="zfr3q"/>
        <w:spacing w:before="220" w:beforeAutospacing="0" w:after="0" w:afterAutospacing="0"/>
        <w:jc w:val="both"/>
        <w:textAlignment w:val="top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Century Gothic" w:hAnsi="Century Gothic"/>
          <w:color w:val="000000"/>
          <w:sz w:val="27"/>
          <w:szCs w:val="27"/>
        </w:rPr>
        <w:t>Marc Augé (1935-2023)</w:t>
      </w:r>
    </w:p>
    <w:p w:rsidR="00CA28B8" w:rsidRDefault="00CA28B8" w:rsidP="00CA28B8">
      <w:pPr>
        <w:pStyle w:val="zfr3q"/>
        <w:spacing w:before="0" w:beforeAutospacing="0" w:after="0" w:afterAutospacing="0"/>
        <w:jc w:val="both"/>
        <w:textAlignment w:val="top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Century Gothic" w:hAnsi="Century Gothic"/>
          <w:color w:val="000000"/>
          <w:sz w:val="27"/>
          <w:szCs w:val="27"/>
        </w:rPr>
        <w:t>Bernard Hours</w:t>
      </w:r>
    </w:p>
    <w:p w:rsidR="00CA28B8" w:rsidRDefault="00CA28B8" w:rsidP="00CA28B8">
      <w:pPr>
        <w:pStyle w:val="zfr3q"/>
        <w:spacing w:before="220" w:beforeAutospacing="0" w:after="0" w:afterAutospacing="0"/>
        <w:jc w:val="both"/>
        <w:textAlignment w:val="top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Century Gothic" w:hAnsi="Century Gothic"/>
          <w:b/>
          <w:bCs/>
          <w:i/>
          <w:iCs/>
          <w:color w:val="000000"/>
          <w:sz w:val="27"/>
          <w:szCs w:val="27"/>
        </w:rPr>
        <w:t>Cabinet de Lecture</w:t>
      </w:r>
    </w:p>
    <w:p w:rsidR="00CA28B8" w:rsidRDefault="00CA28B8" w:rsidP="00CA28B8">
      <w:pPr>
        <w:pStyle w:val="zfr3q"/>
        <w:spacing w:before="220" w:beforeAutospacing="0" w:after="0" w:afterAutospacing="0"/>
        <w:jc w:val="both"/>
        <w:textAlignment w:val="top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Century Gothic" w:hAnsi="Century Gothic"/>
          <w:color w:val="000000"/>
          <w:sz w:val="27"/>
          <w:szCs w:val="27"/>
        </w:rPr>
        <w:t>Nader Aghakhani, Eric Bidaud, Nicole Brunel, Loreline Courret, André Damien, Ivy Daure, Marie-Claude Fourment-Aptekman, Maurizio Frisina, Emile Jalley, Patricia Janody, Brigitte Kammerer, Houari Maïdi, Jessica Tible, Maurice Villard </w:t>
      </w:r>
    </w:p>
    <w:p w:rsidR="00CA28B8" w:rsidRDefault="00CA28B8" w:rsidP="00CA28B8">
      <w:pPr>
        <w:pStyle w:val="zfr3q"/>
        <w:spacing w:before="220" w:beforeAutospacing="0" w:after="0" w:afterAutospacing="0"/>
        <w:jc w:val="both"/>
        <w:textAlignment w:val="top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Century Gothic" w:hAnsi="Century Gothic"/>
          <w:b/>
          <w:bCs/>
          <w:i/>
          <w:iCs/>
          <w:color w:val="000000"/>
          <w:sz w:val="27"/>
          <w:szCs w:val="27"/>
        </w:rPr>
        <w:t>Correspondance</w:t>
      </w:r>
    </w:p>
    <w:p w:rsidR="00CA28B8" w:rsidRDefault="00CA28B8" w:rsidP="00CA28B8">
      <w:pPr>
        <w:pStyle w:val="zfr3q"/>
        <w:spacing w:before="220" w:beforeAutospacing="0" w:after="0" w:afterAutospacing="0"/>
        <w:jc w:val="both"/>
        <w:textAlignment w:val="top"/>
        <w:rPr>
          <w:rFonts w:ascii="Bitter" w:hAnsi="Bitter"/>
          <w:color w:val="212121"/>
          <w:sz w:val="22"/>
          <w:szCs w:val="22"/>
        </w:rPr>
      </w:pPr>
      <w:r>
        <w:rPr>
          <w:rStyle w:val="c9dxtc"/>
          <w:rFonts w:ascii="Century Gothic" w:hAnsi="Century Gothic"/>
          <w:color w:val="000000"/>
          <w:sz w:val="27"/>
          <w:szCs w:val="27"/>
        </w:rPr>
        <w:t>Elisabeth Roudinesco, Yorgos Dimitradis</w:t>
      </w:r>
    </w:p>
    <w:p w:rsidR="00572252" w:rsidRDefault="00572252" w:rsidP="006D5E65">
      <w:pPr>
        <w:rPr>
          <w:b/>
        </w:rPr>
      </w:pPr>
    </w:p>
    <w:p w:rsidR="00572252" w:rsidRDefault="00572252" w:rsidP="006D5E65">
      <w:pPr>
        <w:rPr>
          <w:b/>
        </w:rPr>
      </w:pPr>
    </w:p>
    <w:p w:rsidR="00572252" w:rsidRDefault="00572252" w:rsidP="006D5E65">
      <w:pPr>
        <w:rPr>
          <w:b/>
        </w:rPr>
      </w:pPr>
    </w:p>
    <w:p w:rsidR="00884E3D" w:rsidRDefault="00884E3D">
      <w:pPr>
        <w:rPr>
          <w:b/>
        </w:rPr>
      </w:pPr>
      <w:r>
        <w:rPr>
          <w:b/>
        </w:rPr>
        <w:br w:type="page"/>
      </w:r>
    </w:p>
    <w:p w:rsidR="006D5E65" w:rsidRPr="00677EA5" w:rsidRDefault="006D5E65" w:rsidP="006D5E65">
      <w:r w:rsidRPr="00F34464">
        <w:rPr>
          <w:b/>
        </w:rPr>
        <w:lastRenderedPageBreak/>
        <w:t xml:space="preserve">Séminaire mensuel organisé par : </w:t>
      </w:r>
    </w:p>
    <w:p w:rsidR="006D5E65" w:rsidRPr="00F34464" w:rsidRDefault="006D5E65" w:rsidP="006D5E65">
      <w:pPr>
        <w:pStyle w:val="Normale1"/>
      </w:pPr>
    </w:p>
    <w:p w:rsidR="006D5E65" w:rsidRPr="00F34464" w:rsidRDefault="006D5E65" w:rsidP="006D5E65">
      <w:pPr>
        <w:pStyle w:val="Normale1"/>
        <w:rPr>
          <w:color w:val="0000FF"/>
          <w:u w:val="single"/>
        </w:rPr>
      </w:pPr>
      <w:r w:rsidRPr="00F34464">
        <w:rPr>
          <w:b/>
        </w:rPr>
        <w:t>Olivier Douville</w:t>
      </w:r>
      <w:r w:rsidRPr="00F34464">
        <w:t xml:space="preserve">, psychanalyste, Laboratoire CRPMS Université Paris 7, </w:t>
      </w:r>
      <w:hyperlink r:id="rId15">
        <w:r w:rsidRPr="00F34464">
          <w:rPr>
            <w:color w:val="0000FF"/>
            <w:u w:val="single"/>
          </w:rPr>
          <w:t>douvilleolivier@noos.fr</w:t>
        </w:r>
      </w:hyperlink>
    </w:p>
    <w:p w:rsidR="006D5E65" w:rsidRPr="00F34464" w:rsidRDefault="006D5E65" w:rsidP="006D5E65">
      <w:pPr>
        <w:pStyle w:val="Normale1"/>
        <w:rPr>
          <w:color w:val="0000FF"/>
          <w:u w:val="single"/>
        </w:rPr>
      </w:pPr>
    </w:p>
    <w:p w:rsidR="006D5E65" w:rsidRPr="00F34464" w:rsidRDefault="006D5E65" w:rsidP="006D5E65">
      <w:pPr>
        <w:pStyle w:val="Normale1"/>
        <w:rPr>
          <w:color w:val="0000FF"/>
          <w:u w:val="single"/>
        </w:rPr>
      </w:pPr>
      <w:r w:rsidRPr="00F34464">
        <w:rPr>
          <w:b/>
          <w:bCs/>
        </w:rPr>
        <w:t>Fatiha Kaouès</w:t>
      </w:r>
      <w:r w:rsidRPr="00F34464">
        <w:t xml:space="preserve">, sociologue et anthropologue, chargée de recherche CNRS, laboratoire GSRL, </w:t>
      </w:r>
      <w:hyperlink r:id="rId16">
        <w:r w:rsidRPr="00F34464">
          <w:rPr>
            <w:rStyle w:val="LienInternet"/>
          </w:rPr>
          <w:t>fatiha.kaoues@cnrs.fr</w:t>
        </w:r>
      </w:hyperlink>
    </w:p>
    <w:p w:rsidR="006D5E65" w:rsidRPr="00F34464" w:rsidRDefault="006D5E65" w:rsidP="006D5E65">
      <w:pPr>
        <w:pStyle w:val="Normale1"/>
      </w:pPr>
    </w:p>
    <w:p w:rsidR="006D5E65" w:rsidRPr="00F34464" w:rsidRDefault="006D5E65" w:rsidP="006D5E65">
      <w:pPr>
        <w:pStyle w:val="Normale1"/>
        <w:rPr>
          <w:color w:val="0070C0"/>
          <w:u w:val="single"/>
        </w:rPr>
      </w:pPr>
      <w:r w:rsidRPr="00F34464">
        <w:rPr>
          <w:b/>
        </w:rPr>
        <w:t>Nicole Khouri</w:t>
      </w:r>
      <w:r w:rsidRPr="00F34464">
        <w:t xml:space="preserve">, sociologue, IMAF </w:t>
      </w:r>
      <w:hyperlink r:id="rId17" w:history="1">
        <w:r w:rsidRPr="00F34464">
          <w:rPr>
            <w:rStyle w:val="Lienhypertexte"/>
          </w:rPr>
          <w:t>khouri.n@wanadoo.fr</w:t>
        </w:r>
      </w:hyperlink>
    </w:p>
    <w:p w:rsidR="006D5E65" w:rsidRPr="00F34464" w:rsidRDefault="006D5E65" w:rsidP="006D5E65">
      <w:pPr>
        <w:pStyle w:val="Normale1"/>
      </w:pPr>
    </w:p>
    <w:p w:rsidR="006D5E65" w:rsidRPr="00F34464" w:rsidRDefault="006D5E65" w:rsidP="006D5E65">
      <w:pPr>
        <w:pStyle w:val="Normale1"/>
        <w:rPr>
          <w:color w:val="0000FF"/>
          <w:u w:val="single"/>
        </w:rPr>
      </w:pPr>
      <w:r w:rsidRPr="00F34464">
        <w:rPr>
          <w:b/>
        </w:rPr>
        <w:t>Julie Peghini</w:t>
      </w:r>
      <w:r w:rsidRPr="00F34464">
        <w:t xml:space="preserve">, anthropologue, Maître de conférences en sciences de l’information et de la communication à l’Université Paris 8, Laboratoire CEMTI, </w:t>
      </w:r>
      <w:hyperlink r:id="rId18">
        <w:r w:rsidRPr="00F34464">
          <w:rPr>
            <w:color w:val="0000FF"/>
            <w:u w:val="single"/>
          </w:rPr>
          <w:t>julie.peghini@univ-paris8.fr</w:t>
        </w:r>
      </w:hyperlink>
    </w:p>
    <w:p w:rsidR="006D5E65" w:rsidRPr="00F34464" w:rsidRDefault="006D5E65" w:rsidP="006D5E65">
      <w:pPr>
        <w:pStyle w:val="Normale1"/>
      </w:pPr>
    </w:p>
    <w:p w:rsidR="006D5E65" w:rsidRPr="00F34464" w:rsidRDefault="006D5E65" w:rsidP="006D5E65">
      <w:pPr>
        <w:pStyle w:val="Normale1"/>
        <w:rPr>
          <w:color w:val="0000FF"/>
          <w:u w:val="single"/>
        </w:rPr>
      </w:pPr>
      <w:r w:rsidRPr="00F34464">
        <w:rPr>
          <w:b/>
        </w:rPr>
        <w:t>Monique Selim</w:t>
      </w:r>
      <w:r w:rsidRPr="00F34464">
        <w:t xml:space="preserve">, anthropologue, directrice de recherche émérite à l’IRD CESSMA  </w:t>
      </w:r>
      <w:hyperlink r:id="rId19">
        <w:r w:rsidRPr="00F34464">
          <w:rPr>
            <w:color w:val="0000FF"/>
            <w:u w:val="single"/>
          </w:rPr>
          <w:t>monique.selim@ird.fr</w:t>
        </w:r>
      </w:hyperlink>
    </w:p>
    <w:p w:rsidR="006D5E65" w:rsidRPr="00F34464" w:rsidRDefault="006D5E65" w:rsidP="006D5E65">
      <w:pPr>
        <w:pStyle w:val="Normale1"/>
      </w:pPr>
    </w:p>
    <w:p w:rsidR="006D5E65" w:rsidRPr="00F34464" w:rsidRDefault="006D5E65" w:rsidP="006D5E65">
      <w:pPr>
        <w:pStyle w:val="Normale1"/>
        <w:shd w:val="clear" w:color="auto" w:fill="FFFFFF"/>
      </w:pPr>
      <w:r w:rsidRPr="00F34464">
        <w:rPr>
          <w:b/>
          <w:color w:val="000000"/>
        </w:rPr>
        <w:t>Ferdinando Fava</w:t>
      </w:r>
      <w:r w:rsidRPr="00F34464">
        <w:rPr>
          <w:color w:val="000000"/>
        </w:rPr>
        <w:t xml:space="preserve">, anthropologue, professeur à l’Université de Padoue, Laboratoire LAA UMR 7218 LAVUE, </w:t>
      </w:r>
      <w:r w:rsidRPr="00F34464">
        <w:rPr>
          <w:color w:val="0000FF"/>
          <w:u w:val="single"/>
        </w:rPr>
        <w:t>ferdinando.fava@unipd.it</w:t>
      </w:r>
    </w:p>
    <w:p w:rsidR="006D5E65" w:rsidRPr="00F34464" w:rsidRDefault="006D5E65" w:rsidP="006D5E65">
      <w:pPr>
        <w:pStyle w:val="Normale1"/>
        <w:jc w:val="both"/>
        <w:rPr>
          <w:b/>
        </w:rPr>
      </w:pPr>
    </w:p>
    <w:p w:rsidR="006D5E65" w:rsidRPr="00F34464" w:rsidRDefault="006D5E65" w:rsidP="006D5E65">
      <w:pPr>
        <w:pStyle w:val="Normale1"/>
        <w:jc w:val="both"/>
        <w:rPr>
          <w:b/>
        </w:rPr>
      </w:pPr>
    </w:p>
    <w:p w:rsidR="006D5E65" w:rsidRDefault="006D5E65" w:rsidP="006D5E65">
      <w:pPr>
        <w:pStyle w:val="Normale1"/>
        <w:jc w:val="both"/>
        <w:rPr>
          <w:b/>
        </w:rPr>
      </w:pPr>
    </w:p>
    <w:p w:rsidR="006D5E65" w:rsidRDefault="006D5E65" w:rsidP="006D5E65">
      <w:pPr>
        <w:pStyle w:val="Normale1"/>
        <w:jc w:val="both"/>
        <w:rPr>
          <w:b/>
        </w:rPr>
      </w:pPr>
    </w:p>
    <w:p w:rsidR="00060A18" w:rsidRPr="003913E2" w:rsidRDefault="00060A18" w:rsidP="000674DD">
      <w:pPr>
        <w:rPr>
          <w:rFonts w:eastAsia="Times New Roman" w:cs="Times New Roman"/>
        </w:rPr>
      </w:pPr>
    </w:p>
    <w:sectPr w:rsidR="00060A18" w:rsidRPr="003913E2" w:rsidSect="006B632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7937" w:h="11906"/>
      <w:pgMar w:top="624" w:right="720" w:bottom="614" w:left="890" w:header="567" w:footer="557" w:gutter="0"/>
      <w:pgNumType w:start="349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7B4" w:rsidRDefault="004367B4">
      <w:r>
        <w:separator/>
      </w:r>
    </w:p>
  </w:endnote>
  <w:endnote w:type="continuationSeparator" w:id="0">
    <w:p w:rsidR="004367B4" w:rsidRDefault="0043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meriGarmnd BT">
    <w:altName w:val="Cambria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,Bold">
    <w:altName w:val="Garamond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Bitter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577" w:rsidRDefault="00281577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577" w:rsidRDefault="00281577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577" w:rsidRDefault="00281577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7B4" w:rsidRDefault="004367B4">
      <w:r>
        <w:separator/>
      </w:r>
    </w:p>
  </w:footnote>
  <w:footnote w:type="continuationSeparator" w:id="0">
    <w:p w:rsidR="004367B4" w:rsidRDefault="00436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577" w:rsidRDefault="00281577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rFonts w:ascii="Times New Roman" w:eastAsia="Times New Roman" w:hAnsi="Times New Roman" w:cs="Times New Roman"/>
        <w:color w:val="000000"/>
        <w:sz w:val="16"/>
        <w:szCs w:val="16"/>
      </w:rPr>
    </w:pPr>
  </w:p>
  <w:p w:rsidR="00281577" w:rsidRDefault="00E716C6">
    <w:pPr>
      <w:pStyle w:val="Normale1"/>
      <w:pBdr>
        <w:top w:val="nil"/>
        <w:left w:val="nil"/>
        <w:bottom w:val="single" w:sz="6" w:space="0" w:color="000000"/>
        <w:right w:val="nil"/>
        <w:between w:val="nil"/>
      </w:pBdr>
      <w:tabs>
        <w:tab w:val="center" w:pos="4819"/>
        <w:tab w:val="right" w:pos="9071"/>
      </w:tabs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89D445">
              <wp:simplePos x="0" y="0"/>
              <wp:positionH relativeFrom="column">
                <wp:posOffset>152400</wp:posOffset>
              </wp:positionH>
              <wp:positionV relativeFrom="paragraph">
                <wp:posOffset>127000</wp:posOffset>
              </wp:positionV>
              <wp:extent cx="4027805" cy="205740"/>
              <wp:effectExtent l="0" t="0" r="0" b="0"/>
              <wp:wrapSquare wrapText="bothSides"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402780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81577" w:rsidRDefault="00281577">
                          <w:pPr>
                            <w:pStyle w:val="Normale1"/>
                            <w:textDirection w:val="btLr"/>
                          </w:pPr>
                        </w:p>
                        <w:p w:rsidR="00281577" w:rsidRDefault="00281577">
                          <w:pPr>
                            <w:pStyle w:val="Normale1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389D445" id="Rectangle 3" o:spid="_x0000_s1026" style="position:absolute;margin-left:12pt;margin-top:10pt;width:317.15pt;height:16.2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" filled="f" stroked="f">
              <v:textbox inset="0,0,0,0">
                <w:txbxContent>
                  <w:p w:rsidR="00281577" w:rsidRDefault="00281577">
                    <w:pPr>
                      <w:pStyle w:val="Normale1"/>
                      <w:textDirection w:val="btLr"/>
                    </w:pPr>
                  </w:p>
                  <w:p w:rsidR="00281577" w:rsidRDefault="00281577">
                    <w:pPr>
                      <w:pStyle w:val="Normale1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577" w:rsidRDefault="00281577">
    <w:pPr>
      <w:pStyle w:val="Normale1"/>
      <w:pBdr>
        <w:top w:val="nil"/>
        <w:left w:val="nil"/>
        <w:bottom w:val="single" w:sz="6" w:space="0" w:color="000000"/>
        <w:right w:val="nil"/>
        <w:between w:val="nil"/>
      </w:pBdr>
      <w:tabs>
        <w:tab w:val="center" w:pos="4819"/>
        <w:tab w:val="right" w:pos="9071"/>
      </w:tabs>
      <w:rPr>
        <w:rFonts w:ascii="Times New Roman" w:eastAsia="Times New Roman" w:hAnsi="Times New Roman" w:cs="Times New Roman"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577" w:rsidRDefault="00281577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  <w:p w:rsidR="00281577" w:rsidRDefault="00E716C6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rFonts w:ascii="Times New Roman" w:eastAsia="Times New Roman" w:hAnsi="Times New Roman" w:cs="Times New Roman"/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8160FD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4765" cy="125730"/>
              <wp:effectExtent l="0" t="0" r="0" b="0"/>
              <wp:wrapSquare wrapText="bothSides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24765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81577" w:rsidRDefault="00281577">
                          <w:pPr>
                            <w:pStyle w:val="Normale1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8160FD9" id="Rectangle 2" o:spid="_x0000_s1027" style="position:absolute;margin-left:0;margin-top:0;width:1.95pt;height:9.9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" filled="f" stroked="f">
              <v:textbox inset="0,0,0,0">
                <w:txbxContent>
                  <w:p w:rsidR="00281577" w:rsidRDefault="00281577">
                    <w:pPr>
                      <w:pStyle w:val="Normale1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1CEA"/>
    <w:multiLevelType w:val="multilevel"/>
    <w:tmpl w:val="0330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B7BAF"/>
    <w:multiLevelType w:val="multilevel"/>
    <w:tmpl w:val="6C4AD5A0"/>
    <w:lvl w:ilvl="0">
      <w:start w:val="1"/>
      <w:numFmt w:val="bullet"/>
      <w:lvlText w:val="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45C1EFB"/>
    <w:multiLevelType w:val="multilevel"/>
    <w:tmpl w:val="51B28182"/>
    <w:lvl w:ilvl="0">
      <w:start w:val="1"/>
      <w:numFmt w:val="bullet"/>
      <w:lvlText w:val="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1414" w:hanging="283"/>
      </w:pPr>
    </w:lvl>
    <w:lvl w:ilvl="2">
      <w:start w:val="1"/>
      <w:numFmt w:val="bullet"/>
      <w:lvlText w:val=""/>
      <w:lvlJc w:val="left"/>
      <w:pPr>
        <w:ind w:left="2121" w:hanging="283"/>
      </w:pPr>
    </w:lvl>
    <w:lvl w:ilvl="3">
      <w:start w:val="1"/>
      <w:numFmt w:val="bullet"/>
      <w:lvlText w:val=""/>
      <w:lvlJc w:val="left"/>
      <w:pPr>
        <w:ind w:left="2828" w:hanging="283"/>
      </w:pPr>
    </w:lvl>
    <w:lvl w:ilvl="4">
      <w:start w:val="1"/>
      <w:numFmt w:val="bullet"/>
      <w:lvlText w:val=""/>
      <w:lvlJc w:val="left"/>
      <w:pPr>
        <w:ind w:left="3535" w:hanging="283"/>
      </w:pPr>
    </w:lvl>
    <w:lvl w:ilvl="5">
      <w:start w:val="1"/>
      <w:numFmt w:val="bullet"/>
      <w:lvlText w:val=""/>
      <w:lvlJc w:val="left"/>
      <w:pPr>
        <w:ind w:left="4242" w:hanging="283"/>
      </w:pPr>
    </w:lvl>
    <w:lvl w:ilvl="6">
      <w:start w:val="1"/>
      <w:numFmt w:val="bullet"/>
      <w:lvlText w:val=""/>
      <w:lvlJc w:val="left"/>
      <w:pPr>
        <w:ind w:left="4949" w:hanging="283"/>
      </w:pPr>
    </w:lvl>
    <w:lvl w:ilvl="7">
      <w:start w:val="1"/>
      <w:numFmt w:val="bullet"/>
      <w:lvlText w:val=""/>
      <w:lvlJc w:val="left"/>
      <w:pPr>
        <w:ind w:left="5656" w:hanging="282"/>
      </w:pPr>
    </w:lvl>
    <w:lvl w:ilvl="8">
      <w:start w:val="1"/>
      <w:numFmt w:val="bullet"/>
      <w:lvlText w:val=""/>
      <w:lvlJc w:val="left"/>
      <w:pPr>
        <w:ind w:left="6363" w:hanging="283"/>
      </w:pPr>
    </w:lvl>
  </w:abstractNum>
  <w:abstractNum w:abstractNumId="3" w15:restartNumberingAfterBreak="0">
    <w:nsid w:val="36494049"/>
    <w:multiLevelType w:val="multilevel"/>
    <w:tmpl w:val="CA82504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72296F"/>
    <w:multiLevelType w:val="multilevel"/>
    <w:tmpl w:val="70E09D0E"/>
    <w:lvl w:ilvl="0">
      <w:start w:val="1"/>
      <w:numFmt w:val="bullet"/>
      <w:lvlText w:val="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1414" w:hanging="283"/>
      </w:pPr>
    </w:lvl>
    <w:lvl w:ilvl="2">
      <w:start w:val="1"/>
      <w:numFmt w:val="bullet"/>
      <w:lvlText w:val=""/>
      <w:lvlJc w:val="left"/>
      <w:pPr>
        <w:ind w:left="2121" w:hanging="283"/>
      </w:pPr>
    </w:lvl>
    <w:lvl w:ilvl="3">
      <w:start w:val="1"/>
      <w:numFmt w:val="bullet"/>
      <w:lvlText w:val=""/>
      <w:lvlJc w:val="left"/>
      <w:pPr>
        <w:ind w:left="2828" w:hanging="283"/>
      </w:pPr>
    </w:lvl>
    <w:lvl w:ilvl="4">
      <w:start w:val="1"/>
      <w:numFmt w:val="bullet"/>
      <w:lvlText w:val=""/>
      <w:lvlJc w:val="left"/>
      <w:pPr>
        <w:ind w:left="3535" w:hanging="283"/>
      </w:pPr>
    </w:lvl>
    <w:lvl w:ilvl="5">
      <w:start w:val="1"/>
      <w:numFmt w:val="bullet"/>
      <w:lvlText w:val=""/>
      <w:lvlJc w:val="left"/>
      <w:pPr>
        <w:ind w:left="4242" w:hanging="283"/>
      </w:pPr>
    </w:lvl>
    <w:lvl w:ilvl="6">
      <w:start w:val="1"/>
      <w:numFmt w:val="bullet"/>
      <w:lvlText w:val=""/>
      <w:lvlJc w:val="left"/>
      <w:pPr>
        <w:ind w:left="4949" w:hanging="283"/>
      </w:pPr>
    </w:lvl>
    <w:lvl w:ilvl="7">
      <w:start w:val="1"/>
      <w:numFmt w:val="bullet"/>
      <w:lvlText w:val=""/>
      <w:lvlJc w:val="left"/>
      <w:pPr>
        <w:ind w:left="5656" w:hanging="282"/>
      </w:pPr>
    </w:lvl>
    <w:lvl w:ilvl="8">
      <w:start w:val="1"/>
      <w:numFmt w:val="bullet"/>
      <w:lvlText w:val=""/>
      <w:lvlJc w:val="left"/>
      <w:pPr>
        <w:ind w:left="6363" w:hanging="283"/>
      </w:pPr>
    </w:lvl>
  </w:abstractNum>
  <w:abstractNum w:abstractNumId="5" w15:restartNumberingAfterBreak="0">
    <w:nsid w:val="46D2390B"/>
    <w:multiLevelType w:val="hybridMultilevel"/>
    <w:tmpl w:val="260AA166"/>
    <w:lvl w:ilvl="0" w:tplc="99C494BA">
      <w:numFmt w:val="bullet"/>
      <w:lvlText w:val="-"/>
      <w:lvlJc w:val="left"/>
      <w:pPr>
        <w:ind w:left="420" w:hanging="360"/>
      </w:pPr>
      <w:rPr>
        <w:rFonts w:ascii="Times" w:eastAsia="Times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94E3174"/>
    <w:multiLevelType w:val="multilevel"/>
    <w:tmpl w:val="FB16FF9A"/>
    <w:lvl w:ilvl="0">
      <w:start w:val="1"/>
      <w:numFmt w:val="bullet"/>
      <w:lvlText w:val="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1414" w:hanging="283"/>
      </w:pPr>
    </w:lvl>
    <w:lvl w:ilvl="2">
      <w:start w:val="1"/>
      <w:numFmt w:val="bullet"/>
      <w:lvlText w:val=""/>
      <w:lvlJc w:val="left"/>
      <w:pPr>
        <w:ind w:left="2121" w:hanging="283"/>
      </w:pPr>
    </w:lvl>
    <w:lvl w:ilvl="3">
      <w:start w:val="1"/>
      <w:numFmt w:val="bullet"/>
      <w:lvlText w:val=""/>
      <w:lvlJc w:val="left"/>
      <w:pPr>
        <w:ind w:left="2828" w:hanging="283"/>
      </w:pPr>
    </w:lvl>
    <w:lvl w:ilvl="4">
      <w:start w:val="1"/>
      <w:numFmt w:val="bullet"/>
      <w:lvlText w:val=""/>
      <w:lvlJc w:val="left"/>
      <w:pPr>
        <w:ind w:left="3535" w:hanging="283"/>
      </w:pPr>
    </w:lvl>
    <w:lvl w:ilvl="5">
      <w:start w:val="1"/>
      <w:numFmt w:val="bullet"/>
      <w:lvlText w:val=""/>
      <w:lvlJc w:val="left"/>
      <w:pPr>
        <w:ind w:left="4242" w:hanging="283"/>
      </w:pPr>
    </w:lvl>
    <w:lvl w:ilvl="6">
      <w:start w:val="1"/>
      <w:numFmt w:val="bullet"/>
      <w:lvlText w:val=""/>
      <w:lvlJc w:val="left"/>
      <w:pPr>
        <w:ind w:left="4949" w:hanging="283"/>
      </w:pPr>
    </w:lvl>
    <w:lvl w:ilvl="7">
      <w:start w:val="1"/>
      <w:numFmt w:val="bullet"/>
      <w:lvlText w:val=""/>
      <w:lvlJc w:val="left"/>
      <w:pPr>
        <w:ind w:left="5656" w:hanging="282"/>
      </w:pPr>
    </w:lvl>
    <w:lvl w:ilvl="8">
      <w:start w:val="1"/>
      <w:numFmt w:val="bullet"/>
      <w:lvlText w:val=""/>
      <w:lvlJc w:val="left"/>
      <w:pPr>
        <w:ind w:left="6363" w:hanging="283"/>
      </w:pPr>
    </w:lvl>
  </w:abstractNum>
  <w:abstractNum w:abstractNumId="7" w15:restartNumberingAfterBreak="0">
    <w:nsid w:val="6EEB005E"/>
    <w:multiLevelType w:val="multilevel"/>
    <w:tmpl w:val="88886344"/>
    <w:lvl w:ilvl="0">
      <w:start w:val="1"/>
      <w:numFmt w:val="bullet"/>
      <w:lvlText w:val="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1414" w:hanging="283"/>
      </w:pPr>
    </w:lvl>
    <w:lvl w:ilvl="2">
      <w:start w:val="1"/>
      <w:numFmt w:val="bullet"/>
      <w:lvlText w:val=""/>
      <w:lvlJc w:val="left"/>
      <w:pPr>
        <w:ind w:left="2121" w:hanging="283"/>
      </w:pPr>
    </w:lvl>
    <w:lvl w:ilvl="3">
      <w:start w:val="1"/>
      <w:numFmt w:val="bullet"/>
      <w:lvlText w:val=""/>
      <w:lvlJc w:val="left"/>
      <w:pPr>
        <w:ind w:left="2828" w:hanging="283"/>
      </w:pPr>
    </w:lvl>
    <w:lvl w:ilvl="4">
      <w:start w:val="1"/>
      <w:numFmt w:val="bullet"/>
      <w:lvlText w:val=""/>
      <w:lvlJc w:val="left"/>
      <w:pPr>
        <w:ind w:left="3535" w:hanging="283"/>
      </w:pPr>
    </w:lvl>
    <w:lvl w:ilvl="5">
      <w:start w:val="1"/>
      <w:numFmt w:val="bullet"/>
      <w:lvlText w:val=""/>
      <w:lvlJc w:val="left"/>
      <w:pPr>
        <w:ind w:left="4242" w:hanging="283"/>
      </w:pPr>
    </w:lvl>
    <w:lvl w:ilvl="6">
      <w:start w:val="1"/>
      <w:numFmt w:val="bullet"/>
      <w:lvlText w:val=""/>
      <w:lvlJc w:val="left"/>
      <w:pPr>
        <w:ind w:left="4949" w:hanging="283"/>
      </w:pPr>
    </w:lvl>
    <w:lvl w:ilvl="7">
      <w:start w:val="1"/>
      <w:numFmt w:val="bullet"/>
      <w:lvlText w:val=""/>
      <w:lvlJc w:val="left"/>
      <w:pPr>
        <w:ind w:left="5656" w:hanging="282"/>
      </w:pPr>
    </w:lvl>
    <w:lvl w:ilvl="8">
      <w:start w:val="1"/>
      <w:numFmt w:val="bullet"/>
      <w:lvlText w:val=""/>
      <w:lvlJc w:val="left"/>
      <w:pPr>
        <w:ind w:left="6363" w:hanging="283"/>
      </w:pPr>
    </w:lvl>
  </w:abstractNum>
  <w:abstractNum w:abstractNumId="8" w15:restartNumberingAfterBreak="0">
    <w:nsid w:val="7F0234D0"/>
    <w:multiLevelType w:val="multilevel"/>
    <w:tmpl w:val="918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566646"/>
    <w:multiLevelType w:val="multilevel"/>
    <w:tmpl w:val="9594F828"/>
    <w:lvl w:ilvl="0">
      <w:start w:val="1"/>
      <w:numFmt w:val="bullet"/>
      <w:lvlText w:val="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1414" w:hanging="283"/>
      </w:pPr>
    </w:lvl>
    <w:lvl w:ilvl="2">
      <w:start w:val="1"/>
      <w:numFmt w:val="bullet"/>
      <w:lvlText w:val=""/>
      <w:lvlJc w:val="left"/>
      <w:pPr>
        <w:ind w:left="2121" w:hanging="283"/>
      </w:pPr>
    </w:lvl>
    <w:lvl w:ilvl="3">
      <w:start w:val="1"/>
      <w:numFmt w:val="bullet"/>
      <w:lvlText w:val=""/>
      <w:lvlJc w:val="left"/>
      <w:pPr>
        <w:ind w:left="2828" w:hanging="283"/>
      </w:pPr>
    </w:lvl>
    <w:lvl w:ilvl="4">
      <w:start w:val="1"/>
      <w:numFmt w:val="bullet"/>
      <w:lvlText w:val=""/>
      <w:lvlJc w:val="left"/>
      <w:pPr>
        <w:ind w:left="3535" w:hanging="283"/>
      </w:pPr>
    </w:lvl>
    <w:lvl w:ilvl="5">
      <w:start w:val="1"/>
      <w:numFmt w:val="bullet"/>
      <w:lvlText w:val=""/>
      <w:lvlJc w:val="left"/>
      <w:pPr>
        <w:ind w:left="4242" w:hanging="283"/>
      </w:pPr>
    </w:lvl>
    <w:lvl w:ilvl="6">
      <w:start w:val="1"/>
      <w:numFmt w:val="bullet"/>
      <w:lvlText w:val=""/>
      <w:lvlJc w:val="left"/>
      <w:pPr>
        <w:ind w:left="4949" w:hanging="283"/>
      </w:pPr>
    </w:lvl>
    <w:lvl w:ilvl="7">
      <w:start w:val="1"/>
      <w:numFmt w:val="bullet"/>
      <w:lvlText w:val=""/>
      <w:lvlJc w:val="left"/>
      <w:pPr>
        <w:ind w:left="5656" w:hanging="282"/>
      </w:pPr>
    </w:lvl>
    <w:lvl w:ilvl="8">
      <w:start w:val="1"/>
      <w:numFmt w:val="bullet"/>
      <w:lvlText w:val=""/>
      <w:lvlJc w:val="left"/>
      <w:pPr>
        <w:ind w:left="6363" w:hanging="283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08"/>
    <w:rsid w:val="000076DE"/>
    <w:rsid w:val="000104BA"/>
    <w:rsid w:val="0004542B"/>
    <w:rsid w:val="00060A18"/>
    <w:rsid w:val="000674DD"/>
    <w:rsid w:val="0007617F"/>
    <w:rsid w:val="0008521D"/>
    <w:rsid w:val="00090B38"/>
    <w:rsid w:val="00090BC5"/>
    <w:rsid w:val="000A0E50"/>
    <w:rsid w:val="000A1113"/>
    <w:rsid w:val="000B787C"/>
    <w:rsid w:val="000D7149"/>
    <w:rsid w:val="000E1458"/>
    <w:rsid w:val="000F4D86"/>
    <w:rsid w:val="00103626"/>
    <w:rsid w:val="0012657A"/>
    <w:rsid w:val="00134442"/>
    <w:rsid w:val="00137743"/>
    <w:rsid w:val="00174E17"/>
    <w:rsid w:val="001811F0"/>
    <w:rsid w:val="001827C0"/>
    <w:rsid w:val="00182A2B"/>
    <w:rsid w:val="00190CDD"/>
    <w:rsid w:val="001A0EE6"/>
    <w:rsid w:val="001B578D"/>
    <w:rsid w:val="001D0109"/>
    <w:rsid w:val="001D0621"/>
    <w:rsid w:val="001D30BF"/>
    <w:rsid w:val="001D3ECE"/>
    <w:rsid w:val="001E3785"/>
    <w:rsid w:val="001F07E6"/>
    <w:rsid w:val="001F2528"/>
    <w:rsid w:val="001F3541"/>
    <w:rsid w:val="00213927"/>
    <w:rsid w:val="00232098"/>
    <w:rsid w:val="002434EE"/>
    <w:rsid w:val="0024367C"/>
    <w:rsid w:val="00244901"/>
    <w:rsid w:val="00247B3E"/>
    <w:rsid w:val="00281577"/>
    <w:rsid w:val="00296B96"/>
    <w:rsid w:val="002B0C06"/>
    <w:rsid w:val="002C3628"/>
    <w:rsid w:val="002C39CF"/>
    <w:rsid w:val="002E5185"/>
    <w:rsid w:val="002F0AED"/>
    <w:rsid w:val="002F55C6"/>
    <w:rsid w:val="002F6678"/>
    <w:rsid w:val="00306526"/>
    <w:rsid w:val="00321830"/>
    <w:rsid w:val="00323827"/>
    <w:rsid w:val="0032492D"/>
    <w:rsid w:val="003303E3"/>
    <w:rsid w:val="003462AD"/>
    <w:rsid w:val="003520C5"/>
    <w:rsid w:val="00355D6F"/>
    <w:rsid w:val="00362377"/>
    <w:rsid w:val="00380290"/>
    <w:rsid w:val="003826A5"/>
    <w:rsid w:val="003913E2"/>
    <w:rsid w:val="003A0A41"/>
    <w:rsid w:val="003B33FA"/>
    <w:rsid w:val="003C36E1"/>
    <w:rsid w:val="003C7914"/>
    <w:rsid w:val="003E1DD0"/>
    <w:rsid w:val="003E2323"/>
    <w:rsid w:val="003F32A9"/>
    <w:rsid w:val="00403A99"/>
    <w:rsid w:val="004138A0"/>
    <w:rsid w:val="00413CBA"/>
    <w:rsid w:val="004146A0"/>
    <w:rsid w:val="00427C9A"/>
    <w:rsid w:val="00436156"/>
    <w:rsid w:val="004367B4"/>
    <w:rsid w:val="0044149E"/>
    <w:rsid w:val="00452D27"/>
    <w:rsid w:val="00456DB5"/>
    <w:rsid w:val="00464E0A"/>
    <w:rsid w:val="004A15FC"/>
    <w:rsid w:val="004A49A5"/>
    <w:rsid w:val="004B096E"/>
    <w:rsid w:val="004D3E3B"/>
    <w:rsid w:val="004E1670"/>
    <w:rsid w:val="004F2244"/>
    <w:rsid w:val="004F2CD7"/>
    <w:rsid w:val="004F484F"/>
    <w:rsid w:val="00500FC5"/>
    <w:rsid w:val="00516EBD"/>
    <w:rsid w:val="0052122A"/>
    <w:rsid w:val="005216C4"/>
    <w:rsid w:val="00521DAF"/>
    <w:rsid w:val="0052535C"/>
    <w:rsid w:val="00530122"/>
    <w:rsid w:val="00537EE5"/>
    <w:rsid w:val="00543306"/>
    <w:rsid w:val="00543695"/>
    <w:rsid w:val="00543978"/>
    <w:rsid w:val="00552929"/>
    <w:rsid w:val="00563BB8"/>
    <w:rsid w:val="00572252"/>
    <w:rsid w:val="00585538"/>
    <w:rsid w:val="00590499"/>
    <w:rsid w:val="00593B71"/>
    <w:rsid w:val="005A2A8E"/>
    <w:rsid w:val="005A4D63"/>
    <w:rsid w:val="005A74A5"/>
    <w:rsid w:val="005B0085"/>
    <w:rsid w:val="005B317C"/>
    <w:rsid w:val="005C1BDD"/>
    <w:rsid w:val="005C27D8"/>
    <w:rsid w:val="005C70F7"/>
    <w:rsid w:val="005F462E"/>
    <w:rsid w:val="005F6293"/>
    <w:rsid w:val="00604107"/>
    <w:rsid w:val="0060455D"/>
    <w:rsid w:val="006138EF"/>
    <w:rsid w:val="0063158D"/>
    <w:rsid w:val="00661BAB"/>
    <w:rsid w:val="00664F37"/>
    <w:rsid w:val="006718DE"/>
    <w:rsid w:val="00675842"/>
    <w:rsid w:val="00677EA5"/>
    <w:rsid w:val="006806A7"/>
    <w:rsid w:val="006A1E1E"/>
    <w:rsid w:val="006B6325"/>
    <w:rsid w:val="006B713D"/>
    <w:rsid w:val="006C1D17"/>
    <w:rsid w:val="006C441E"/>
    <w:rsid w:val="006D5E65"/>
    <w:rsid w:val="006F5F74"/>
    <w:rsid w:val="00704BA8"/>
    <w:rsid w:val="00713053"/>
    <w:rsid w:val="00716046"/>
    <w:rsid w:val="00722B46"/>
    <w:rsid w:val="00724ACE"/>
    <w:rsid w:val="00725E07"/>
    <w:rsid w:val="007319DF"/>
    <w:rsid w:val="0076322C"/>
    <w:rsid w:val="00772B80"/>
    <w:rsid w:val="00775B1C"/>
    <w:rsid w:val="00785108"/>
    <w:rsid w:val="007A064E"/>
    <w:rsid w:val="007A1F0E"/>
    <w:rsid w:val="007B02F9"/>
    <w:rsid w:val="007B2341"/>
    <w:rsid w:val="007E5119"/>
    <w:rsid w:val="007F216E"/>
    <w:rsid w:val="00802546"/>
    <w:rsid w:val="00802AD6"/>
    <w:rsid w:val="00814670"/>
    <w:rsid w:val="00821C3D"/>
    <w:rsid w:val="00825ABE"/>
    <w:rsid w:val="008333DD"/>
    <w:rsid w:val="00842D28"/>
    <w:rsid w:val="0084372A"/>
    <w:rsid w:val="00852B0C"/>
    <w:rsid w:val="008570C9"/>
    <w:rsid w:val="008572D7"/>
    <w:rsid w:val="00876863"/>
    <w:rsid w:val="00884E3D"/>
    <w:rsid w:val="00886E02"/>
    <w:rsid w:val="0089076C"/>
    <w:rsid w:val="008A6DCE"/>
    <w:rsid w:val="008B08F6"/>
    <w:rsid w:val="008C26CE"/>
    <w:rsid w:val="008C4086"/>
    <w:rsid w:val="008D1141"/>
    <w:rsid w:val="008E48F5"/>
    <w:rsid w:val="008F3C22"/>
    <w:rsid w:val="00900492"/>
    <w:rsid w:val="00904189"/>
    <w:rsid w:val="0091406D"/>
    <w:rsid w:val="00927B19"/>
    <w:rsid w:val="009331BE"/>
    <w:rsid w:val="009352D9"/>
    <w:rsid w:val="009543DF"/>
    <w:rsid w:val="00954FD6"/>
    <w:rsid w:val="00956701"/>
    <w:rsid w:val="00966351"/>
    <w:rsid w:val="00983DA9"/>
    <w:rsid w:val="00987589"/>
    <w:rsid w:val="00992054"/>
    <w:rsid w:val="009B24A6"/>
    <w:rsid w:val="009B58F9"/>
    <w:rsid w:val="009D2895"/>
    <w:rsid w:val="009F3E22"/>
    <w:rsid w:val="00A02E53"/>
    <w:rsid w:val="00A10D1D"/>
    <w:rsid w:val="00A1142B"/>
    <w:rsid w:val="00A149E5"/>
    <w:rsid w:val="00A267CA"/>
    <w:rsid w:val="00A4426E"/>
    <w:rsid w:val="00A5072D"/>
    <w:rsid w:val="00A51FA6"/>
    <w:rsid w:val="00A567F2"/>
    <w:rsid w:val="00A57B8F"/>
    <w:rsid w:val="00A636CA"/>
    <w:rsid w:val="00A70BD1"/>
    <w:rsid w:val="00A74394"/>
    <w:rsid w:val="00A86C2F"/>
    <w:rsid w:val="00AE3F93"/>
    <w:rsid w:val="00AF3DD6"/>
    <w:rsid w:val="00B03058"/>
    <w:rsid w:val="00B10DB2"/>
    <w:rsid w:val="00B11EE5"/>
    <w:rsid w:val="00B25413"/>
    <w:rsid w:val="00B26DB4"/>
    <w:rsid w:val="00B32C91"/>
    <w:rsid w:val="00B405F7"/>
    <w:rsid w:val="00B56D37"/>
    <w:rsid w:val="00B74E19"/>
    <w:rsid w:val="00B854F1"/>
    <w:rsid w:val="00B939FA"/>
    <w:rsid w:val="00B94EAD"/>
    <w:rsid w:val="00BA5B37"/>
    <w:rsid w:val="00BB1EFA"/>
    <w:rsid w:val="00BC33B2"/>
    <w:rsid w:val="00BC6A38"/>
    <w:rsid w:val="00BC7899"/>
    <w:rsid w:val="00BF0AE2"/>
    <w:rsid w:val="00C00D3E"/>
    <w:rsid w:val="00C05F10"/>
    <w:rsid w:val="00C0604C"/>
    <w:rsid w:val="00C14F24"/>
    <w:rsid w:val="00C2288F"/>
    <w:rsid w:val="00C24351"/>
    <w:rsid w:val="00C261C6"/>
    <w:rsid w:val="00C3153F"/>
    <w:rsid w:val="00C33170"/>
    <w:rsid w:val="00C33396"/>
    <w:rsid w:val="00C334B0"/>
    <w:rsid w:val="00C55D2A"/>
    <w:rsid w:val="00C57730"/>
    <w:rsid w:val="00C631FF"/>
    <w:rsid w:val="00C73E83"/>
    <w:rsid w:val="00C76C36"/>
    <w:rsid w:val="00C8240C"/>
    <w:rsid w:val="00CA28B8"/>
    <w:rsid w:val="00CA3847"/>
    <w:rsid w:val="00CB766E"/>
    <w:rsid w:val="00CC4829"/>
    <w:rsid w:val="00CC5FAC"/>
    <w:rsid w:val="00CE332E"/>
    <w:rsid w:val="00CE3A37"/>
    <w:rsid w:val="00CF28A2"/>
    <w:rsid w:val="00CF2D84"/>
    <w:rsid w:val="00D0581F"/>
    <w:rsid w:val="00D141ED"/>
    <w:rsid w:val="00D27391"/>
    <w:rsid w:val="00D30A7C"/>
    <w:rsid w:val="00D4111A"/>
    <w:rsid w:val="00D4434F"/>
    <w:rsid w:val="00D46E62"/>
    <w:rsid w:val="00D54451"/>
    <w:rsid w:val="00D571C7"/>
    <w:rsid w:val="00D95DA0"/>
    <w:rsid w:val="00DB14A4"/>
    <w:rsid w:val="00DB27AF"/>
    <w:rsid w:val="00DC5D95"/>
    <w:rsid w:val="00DD3DA3"/>
    <w:rsid w:val="00DE620E"/>
    <w:rsid w:val="00E008CE"/>
    <w:rsid w:val="00E0511E"/>
    <w:rsid w:val="00E1265E"/>
    <w:rsid w:val="00E141FB"/>
    <w:rsid w:val="00E323FB"/>
    <w:rsid w:val="00E54F95"/>
    <w:rsid w:val="00E61C93"/>
    <w:rsid w:val="00E65598"/>
    <w:rsid w:val="00E716C6"/>
    <w:rsid w:val="00E77EFA"/>
    <w:rsid w:val="00E828AB"/>
    <w:rsid w:val="00E8299D"/>
    <w:rsid w:val="00E829F5"/>
    <w:rsid w:val="00E86C9C"/>
    <w:rsid w:val="00E924EB"/>
    <w:rsid w:val="00E959B4"/>
    <w:rsid w:val="00EA3133"/>
    <w:rsid w:val="00EA3FC4"/>
    <w:rsid w:val="00EB15F9"/>
    <w:rsid w:val="00EB43A7"/>
    <w:rsid w:val="00ED00D3"/>
    <w:rsid w:val="00ED1B4F"/>
    <w:rsid w:val="00ED22F1"/>
    <w:rsid w:val="00EE3964"/>
    <w:rsid w:val="00EE5834"/>
    <w:rsid w:val="00EE68BF"/>
    <w:rsid w:val="00F030BA"/>
    <w:rsid w:val="00F07F97"/>
    <w:rsid w:val="00F27F2C"/>
    <w:rsid w:val="00F34464"/>
    <w:rsid w:val="00F3523F"/>
    <w:rsid w:val="00F44C30"/>
    <w:rsid w:val="00F50F38"/>
    <w:rsid w:val="00F51370"/>
    <w:rsid w:val="00F57B82"/>
    <w:rsid w:val="00F65FCB"/>
    <w:rsid w:val="00F715A7"/>
    <w:rsid w:val="00F721F3"/>
    <w:rsid w:val="00F97D7A"/>
    <w:rsid w:val="00FB4123"/>
    <w:rsid w:val="00FB4E11"/>
    <w:rsid w:val="00FB638E"/>
    <w:rsid w:val="00FC2146"/>
    <w:rsid w:val="00FD60B1"/>
    <w:rsid w:val="00FE67CF"/>
    <w:rsid w:val="00FF6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4A48815-14D4-B041-83BF-5E1E70D5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5A7"/>
  </w:style>
  <w:style w:type="paragraph" w:styleId="Titre1">
    <w:name w:val="heading 1"/>
    <w:basedOn w:val="Normale1"/>
    <w:next w:val="Normale1"/>
    <w:rsid w:val="00F715A7"/>
    <w:pPr>
      <w:spacing w:before="100" w:after="100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itre2">
    <w:name w:val="heading 2"/>
    <w:basedOn w:val="Normale1"/>
    <w:next w:val="Normale1"/>
    <w:rsid w:val="00F715A7"/>
    <w:pPr>
      <w:spacing w:before="100" w:after="100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itre3">
    <w:name w:val="heading 3"/>
    <w:basedOn w:val="Normale1"/>
    <w:next w:val="Normale1"/>
    <w:rsid w:val="00F715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e1"/>
    <w:next w:val="Normale1"/>
    <w:rsid w:val="00F715A7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e1"/>
    <w:next w:val="Normale1"/>
    <w:rsid w:val="00F715A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e1"/>
    <w:next w:val="Normale1"/>
    <w:rsid w:val="00F715A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e1">
    <w:name w:val="Normale1"/>
    <w:qFormat/>
    <w:rsid w:val="00F715A7"/>
  </w:style>
  <w:style w:type="table" w:customStyle="1" w:styleId="TableNormal1">
    <w:name w:val="Table Normal1"/>
    <w:rsid w:val="00F715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e1"/>
    <w:next w:val="Normale1"/>
    <w:rsid w:val="00F715A7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e1"/>
    <w:next w:val="Normale1"/>
    <w:rsid w:val="00F715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0AE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0AE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3444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045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6C1D17"/>
    <w:rPr>
      <w:i/>
      <w:iCs/>
    </w:rPr>
  </w:style>
  <w:style w:type="paragraph" w:styleId="NormalWeb">
    <w:name w:val="Normal (Web)"/>
    <w:basedOn w:val="Normal"/>
    <w:uiPriority w:val="99"/>
    <w:rsid w:val="00D141ED"/>
    <w:rPr>
      <w:rFonts w:ascii="AmeriGarmnd BT" w:eastAsia="Times New Roman" w:hAnsi="AmeriGarmnd BT" w:cs="AmeriGarmnd BT"/>
    </w:rPr>
  </w:style>
  <w:style w:type="character" w:customStyle="1" w:styleId="LienInternet">
    <w:name w:val="Lien Internet"/>
    <w:basedOn w:val="Policepardfaut"/>
    <w:uiPriority w:val="99"/>
    <w:unhideWhenUsed/>
    <w:rsid w:val="00C33170"/>
    <w:rPr>
      <w:color w:val="0000FF" w:themeColor="hyperlink"/>
      <w:u w:val="single"/>
    </w:rPr>
  </w:style>
  <w:style w:type="paragraph" w:customStyle="1" w:styleId="textes">
    <w:name w:val="textes"/>
    <w:basedOn w:val="Normal"/>
    <w:rsid w:val="0032492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ev">
    <w:name w:val="Strong"/>
    <w:basedOn w:val="Policepardfaut"/>
    <w:uiPriority w:val="22"/>
    <w:qFormat/>
    <w:rsid w:val="0032492D"/>
    <w:rPr>
      <w:b/>
      <w:bCs/>
    </w:rPr>
  </w:style>
  <w:style w:type="character" w:customStyle="1" w:styleId="apple-converted-space">
    <w:name w:val="apple-converted-space"/>
    <w:basedOn w:val="Policepardfaut"/>
    <w:rsid w:val="0032492D"/>
  </w:style>
  <w:style w:type="character" w:customStyle="1" w:styleId="familyname">
    <w:name w:val="familyname"/>
    <w:basedOn w:val="Policepardfaut"/>
    <w:rsid w:val="0032492D"/>
  </w:style>
  <w:style w:type="character" w:customStyle="1" w:styleId="fulltext">
    <w:name w:val="fulltext"/>
    <w:basedOn w:val="Policepardfaut"/>
    <w:rsid w:val="0032492D"/>
  </w:style>
  <w:style w:type="character" w:styleId="Lienhypertextesuivivisit">
    <w:name w:val="FollowedHyperlink"/>
    <w:basedOn w:val="Policepardfaut"/>
    <w:uiPriority w:val="99"/>
    <w:semiHidden/>
    <w:unhideWhenUsed/>
    <w:rsid w:val="0032492D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27B1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27B19"/>
    <w:pPr>
      <w:jc w:val="both"/>
    </w:pPr>
    <w:rPr>
      <w:rFonts w:ascii="Garamond" w:eastAsia="Times New Roman" w:hAnsi="Garamond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27B19"/>
    <w:rPr>
      <w:rFonts w:ascii="Garamond" w:eastAsia="Times New Roman" w:hAnsi="Garamond" w:cs="Times New Roman"/>
      <w:sz w:val="20"/>
      <w:szCs w:val="20"/>
    </w:rPr>
  </w:style>
  <w:style w:type="paragraph" w:customStyle="1" w:styleId="cdt4ke">
    <w:name w:val="cdt4ke"/>
    <w:basedOn w:val="Normal"/>
    <w:rsid w:val="00ED00D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tedebasdepage">
    <w:name w:val="footnote text"/>
    <w:basedOn w:val="Normal"/>
    <w:link w:val="NotedebasdepageCar"/>
    <w:uiPriority w:val="99"/>
    <w:unhideWhenUsed/>
    <w:rsid w:val="00ED00D3"/>
    <w:rPr>
      <w:rFonts w:asciiTheme="minorHAnsi" w:eastAsiaTheme="minorHAnsi" w:hAnsiTheme="minorHAnsi" w:cstheme="minorBidi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D00D3"/>
    <w:rPr>
      <w:rFonts w:asciiTheme="minorHAnsi" w:eastAsiaTheme="minorHAnsi" w:hAnsiTheme="minorHAnsi" w:cstheme="minorBidi"/>
      <w:lang w:eastAsia="en-US"/>
    </w:rPr>
  </w:style>
  <w:style w:type="paragraph" w:customStyle="1" w:styleId="fontsize15">
    <w:name w:val="fontsize15"/>
    <w:basedOn w:val="Normal"/>
    <w:rsid w:val="001F25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ppelnotedebasdep">
    <w:name w:val="footnote reference"/>
    <w:aliases w:val="Referência de rodapé"/>
    <w:basedOn w:val="Policepardfaut"/>
    <w:unhideWhenUsed/>
    <w:rsid w:val="0084372A"/>
    <w:rPr>
      <w:vertAlign w:val="superscript"/>
    </w:rPr>
  </w:style>
  <w:style w:type="paragraph" w:styleId="Sansinterligne">
    <w:name w:val="No Spacing"/>
    <w:link w:val="SansinterligneCar"/>
    <w:uiPriority w:val="1"/>
    <w:qFormat/>
    <w:rsid w:val="0084372A"/>
    <w:rPr>
      <w:rFonts w:ascii="Times New Roman" w:eastAsia="Times New Roman" w:hAnsi="Times New Roman" w:cs="Times New Roma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4372A"/>
    <w:rPr>
      <w:rFonts w:ascii="Times New Roman" w:eastAsia="Times New Roman" w:hAnsi="Times New Roman" w:cs="Times New Roman"/>
    </w:rPr>
  </w:style>
  <w:style w:type="character" w:customStyle="1" w:styleId="Aucun">
    <w:name w:val="Aucun"/>
    <w:rsid w:val="0084372A"/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852B0C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852B0C"/>
    <w:rPr>
      <w:rFonts w:asciiTheme="minorHAnsi" w:eastAsiaTheme="minorEastAsia" w:hAnsiTheme="minorHAnsi" w:cs="Times New Roman"/>
      <w:sz w:val="22"/>
      <w:szCs w:val="22"/>
      <w:lang w:val="en-US"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54F95"/>
    <w:rPr>
      <w:color w:val="605E5C"/>
      <w:shd w:val="clear" w:color="auto" w:fill="E1DFDD"/>
    </w:rPr>
  </w:style>
  <w:style w:type="paragraph" w:customStyle="1" w:styleId="Corps">
    <w:name w:val="Corps"/>
    <w:rsid w:val="0054369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es-UY"/>
    </w:rPr>
  </w:style>
  <w:style w:type="paragraph" w:customStyle="1" w:styleId="Standard">
    <w:name w:val="Standard"/>
    <w:rsid w:val="00543695"/>
    <w:pPr>
      <w:suppressAutoHyphens/>
      <w:autoSpaceDN w:val="0"/>
      <w:textAlignment w:val="baseline"/>
    </w:pPr>
    <w:rPr>
      <w:rFonts w:ascii="Calibri" w:eastAsia="Calibri" w:hAnsi="Calibri" w:cs="Times New Roman"/>
      <w:lang w:val="en-GB" w:eastAsia="en-US"/>
    </w:rPr>
  </w:style>
  <w:style w:type="paragraph" w:styleId="Pieddepage">
    <w:name w:val="footer"/>
    <w:basedOn w:val="Normal"/>
    <w:link w:val="PieddepageCar"/>
    <w:uiPriority w:val="99"/>
    <w:unhideWhenUsed/>
    <w:rsid w:val="005C70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70F7"/>
  </w:style>
  <w:style w:type="paragraph" w:customStyle="1" w:styleId="pdt-xs">
    <w:name w:val="pdt-xs"/>
    <w:basedOn w:val="Normal"/>
    <w:rsid w:val="00F57B82"/>
    <w:pPr>
      <w:spacing w:before="100" w:beforeAutospacing="1" w:after="100" w:afterAutospacing="1"/>
    </w:pPr>
    <w:rPr>
      <w:sz w:val="20"/>
      <w:szCs w:val="20"/>
    </w:rPr>
  </w:style>
  <w:style w:type="character" w:customStyle="1" w:styleId="sr-only">
    <w:name w:val="sr-only"/>
    <w:basedOn w:val="Policepardfaut"/>
    <w:rsid w:val="00F57B82"/>
  </w:style>
  <w:style w:type="character" w:customStyle="1" w:styleId="mgl-sm">
    <w:name w:val="mgl-sm"/>
    <w:basedOn w:val="Policepardfaut"/>
    <w:rsid w:val="00F57B82"/>
  </w:style>
  <w:style w:type="paragraph" w:customStyle="1" w:styleId="mgb-sm">
    <w:name w:val="mgb-sm"/>
    <w:basedOn w:val="Normal"/>
    <w:rsid w:val="00F57B82"/>
    <w:pPr>
      <w:spacing w:before="100" w:beforeAutospacing="1" w:after="100" w:afterAutospacing="1"/>
    </w:pPr>
    <w:rPr>
      <w:sz w:val="20"/>
      <w:szCs w:val="20"/>
    </w:rPr>
  </w:style>
  <w:style w:type="character" w:customStyle="1" w:styleId="marquage">
    <w:name w:val="marquage"/>
    <w:basedOn w:val="Policepardfaut"/>
    <w:rsid w:val="00F51370"/>
  </w:style>
  <w:style w:type="paragraph" w:customStyle="1" w:styleId="sdfootnote-western">
    <w:name w:val="sdfootnote-western"/>
    <w:basedOn w:val="Normal"/>
    <w:rsid w:val="00CC4829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table" w:styleId="Grilledutableau">
    <w:name w:val="Table Grid"/>
    <w:basedOn w:val="TableauNormal"/>
    <w:uiPriority w:val="59"/>
    <w:rsid w:val="00391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Policepardfaut"/>
    <w:rsid w:val="005A4D63"/>
  </w:style>
  <w:style w:type="character" w:styleId="Mentionnonrsolue">
    <w:name w:val="Unresolved Mention"/>
    <w:basedOn w:val="Policepardfaut"/>
    <w:uiPriority w:val="99"/>
    <w:semiHidden/>
    <w:unhideWhenUsed/>
    <w:rsid w:val="00E716C6"/>
    <w:rPr>
      <w:color w:val="605E5C"/>
      <w:shd w:val="clear" w:color="auto" w:fill="E1DFDD"/>
    </w:rPr>
  </w:style>
  <w:style w:type="character" w:customStyle="1" w:styleId="jgg6ef">
    <w:name w:val="jgg6ef"/>
    <w:basedOn w:val="Policepardfaut"/>
    <w:rsid w:val="00CA28B8"/>
  </w:style>
  <w:style w:type="paragraph" w:customStyle="1" w:styleId="zfr3q">
    <w:name w:val="zfr3q"/>
    <w:basedOn w:val="Normal"/>
    <w:rsid w:val="00CA28B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9dxtc">
    <w:name w:val="c9dxtc"/>
    <w:basedOn w:val="Policepardfaut"/>
    <w:rsid w:val="00CA2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976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98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8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644781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0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9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2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7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0426"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09944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6922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6660"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526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246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2476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776"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950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59416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018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84869"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831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4131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572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7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4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7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3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6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3845"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0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7188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3409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515"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738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3651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345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216"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415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682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1913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0573"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378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423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09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67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0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6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16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83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58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7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82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0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5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69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3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6974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3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69157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6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3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9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469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1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2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00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6792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0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7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83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4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0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099373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9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4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3465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9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5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7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hyperlink" Target="mailto:julie.peghini@univ-paris8.fr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us02web.zoom.us/j/6934084944?pwd=eFhyRFRsVzV4QVBPZC9VRHgrZXNEQT09" TargetMode="External"/><Relationship Id="rId17" Type="http://schemas.openxmlformats.org/officeDocument/2006/relationships/hyperlink" Target="mailto:khouri.n@wanadoo.fr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fatiha.kaoues@cnrs.f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fa.msh-paris.fr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douvilleolivier@noos.fr" TargetMode="External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hyperlink" Target="mailto:monique.selim@ird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9157E-1F77-47C9-9898-2307DA108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655</Words>
  <Characters>3605</Characters>
  <Application>Microsoft Office Word</Application>
  <DocSecurity>0</DocSecurity>
  <Lines>30</Lines>
  <Paragraphs>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IRD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pcorcuff</dc:creator>
  <cp:lastModifiedBy>Patience BILIGHA TOLANE</cp:lastModifiedBy>
  <cp:revision>2</cp:revision>
  <dcterms:created xsi:type="dcterms:W3CDTF">2024-02-14T10:07:00Z</dcterms:created>
  <dcterms:modified xsi:type="dcterms:W3CDTF">2024-02-14T10:07:00Z</dcterms:modified>
</cp:coreProperties>
</file>