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96" w:rsidRDefault="00924643">
      <w:pPr>
        <w:spacing w:before="60"/>
        <w:ind w:right="389"/>
        <w:jc w:val="both"/>
      </w:pPr>
      <w:r>
        <w:rPr>
          <w:noProof/>
          <w:lang w:eastAsia="fr-FR"/>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5925185" cy="10541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5925185" cy="1054100"/>
                    </a:xfrm>
                    <a:prstGeom prst="rect">
                      <a:avLst/>
                    </a:prstGeom>
                  </pic:spPr>
                </pic:pic>
              </a:graphicData>
            </a:graphic>
          </wp:anchor>
        </w:drawing>
      </w:r>
    </w:p>
    <w:p w:rsidR="003A2D96" w:rsidRDefault="003A2D96">
      <w:pPr>
        <w:spacing w:before="60"/>
        <w:ind w:right="389"/>
        <w:jc w:val="both"/>
      </w:pPr>
    </w:p>
    <w:p w:rsidR="003A2D96" w:rsidRDefault="00924643">
      <w:pPr>
        <w:spacing w:before="60"/>
        <w:ind w:right="389"/>
        <w:jc w:val="center"/>
      </w:pPr>
      <w:r>
        <w:rPr>
          <w:b/>
          <w:sz w:val="36"/>
        </w:rPr>
        <w:t>Appel</w:t>
      </w:r>
      <w:r>
        <w:rPr>
          <w:b/>
          <w:spacing w:val="-5"/>
          <w:sz w:val="36"/>
        </w:rPr>
        <w:t xml:space="preserve"> </w:t>
      </w:r>
      <w:r>
        <w:rPr>
          <w:b/>
          <w:sz w:val="36"/>
        </w:rPr>
        <w:t>à</w:t>
      </w:r>
      <w:r>
        <w:rPr>
          <w:b/>
          <w:spacing w:val="-4"/>
          <w:sz w:val="36"/>
        </w:rPr>
        <w:t xml:space="preserve"> </w:t>
      </w:r>
      <w:r>
        <w:rPr>
          <w:b/>
          <w:sz w:val="36"/>
        </w:rPr>
        <w:t>contribution</w:t>
      </w:r>
      <w:r>
        <w:rPr>
          <w:b/>
          <w:spacing w:val="-2"/>
          <w:sz w:val="36"/>
        </w:rPr>
        <w:t xml:space="preserve"> </w:t>
      </w:r>
    </w:p>
    <w:p w:rsidR="003A2D96" w:rsidRDefault="00924643">
      <w:pPr>
        <w:pStyle w:val="Titre"/>
      </w:pPr>
      <w:r>
        <w:t>Les</w:t>
      </w:r>
      <w:r>
        <w:rPr>
          <w:spacing w:val="-7"/>
        </w:rPr>
        <w:t xml:space="preserve"> </w:t>
      </w:r>
      <w:r>
        <w:t>promesses</w:t>
      </w:r>
      <w:r>
        <w:rPr>
          <w:spacing w:val="-6"/>
        </w:rPr>
        <w:t xml:space="preserve"> </w:t>
      </w:r>
      <w:r>
        <w:t>laborieuses</w:t>
      </w:r>
      <w:r>
        <w:rPr>
          <w:spacing w:val="-6"/>
        </w:rPr>
        <w:t xml:space="preserve"> </w:t>
      </w:r>
      <w:r>
        <w:t>du</w:t>
      </w:r>
      <w:r>
        <w:rPr>
          <w:spacing w:val="-6"/>
        </w:rPr>
        <w:t xml:space="preserve"> </w:t>
      </w:r>
      <w:r w:rsidR="004B7DA2">
        <w:rPr>
          <w:spacing w:val="-2"/>
        </w:rPr>
        <w:t xml:space="preserve">numérique </w:t>
      </w:r>
      <w:r>
        <w:rPr>
          <w:spacing w:val="-2"/>
          <w:sz w:val="32"/>
          <w:szCs w:val="32"/>
        </w:rPr>
        <w:t>(2027/188-189)</w:t>
      </w:r>
    </w:p>
    <w:p w:rsidR="003A2D96" w:rsidRDefault="00924643">
      <w:pPr>
        <w:spacing w:before="158"/>
        <w:ind w:right="357"/>
        <w:jc w:val="center"/>
      </w:pPr>
      <w:r>
        <w:rPr>
          <w:sz w:val="28"/>
        </w:rPr>
        <w:t>Dossier</w:t>
      </w:r>
      <w:r>
        <w:rPr>
          <w:spacing w:val="-3"/>
          <w:sz w:val="28"/>
        </w:rPr>
        <w:t xml:space="preserve"> </w:t>
      </w:r>
      <w:r>
        <w:rPr>
          <w:sz w:val="28"/>
        </w:rPr>
        <w:t>coordonné</w:t>
      </w:r>
      <w:r>
        <w:rPr>
          <w:spacing w:val="-3"/>
          <w:sz w:val="28"/>
        </w:rPr>
        <w:t xml:space="preserve"> </w:t>
      </w:r>
      <w:r>
        <w:rPr>
          <w:sz w:val="28"/>
        </w:rPr>
        <w:t>par</w:t>
      </w:r>
      <w:r>
        <w:rPr>
          <w:spacing w:val="65"/>
          <w:sz w:val="28"/>
        </w:rPr>
        <w:t xml:space="preserve"> </w:t>
      </w:r>
      <w:r>
        <w:rPr>
          <w:sz w:val="28"/>
        </w:rPr>
        <w:t>Clément Le</w:t>
      </w:r>
      <w:r>
        <w:rPr>
          <w:spacing w:val="-4"/>
          <w:sz w:val="28"/>
        </w:rPr>
        <w:t xml:space="preserve"> </w:t>
      </w:r>
      <w:proofErr w:type="spellStart"/>
      <w:r>
        <w:rPr>
          <w:sz w:val="28"/>
        </w:rPr>
        <w:t>Ludec</w:t>
      </w:r>
      <w:proofErr w:type="spellEnd"/>
      <w:r>
        <w:rPr>
          <w:sz w:val="28"/>
        </w:rPr>
        <w:t>,</w:t>
      </w:r>
      <w:r>
        <w:rPr>
          <w:spacing w:val="-1"/>
          <w:sz w:val="28"/>
        </w:rPr>
        <w:t xml:space="preserve"> </w:t>
      </w:r>
      <w:r>
        <w:rPr>
          <w:sz w:val="28"/>
        </w:rPr>
        <w:t>Cédric</w:t>
      </w:r>
      <w:r>
        <w:rPr>
          <w:spacing w:val="-3"/>
          <w:sz w:val="28"/>
        </w:rPr>
        <w:t xml:space="preserve"> </w:t>
      </w:r>
      <w:proofErr w:type="spellStart"/>
      <w:r>
        <w:rPr>
          <w:sz w:val="28"/>
        </w:rPr>
        <w:t>Lomba</w:t>
      </w:r>
      <w:proofErr w:type="spellEnd"/>
      <w:r>
        <w:rPr>
          <w:sz w:val="28"/>
        </w:rPr>
        <w:t xml:space="preserve"> et</w:t>
      </w:r>
      <w:r>
        <w:rPr>
          <w:spacing w:val="-2"/>
          <w:sz w:val="28"/>
        </w:rPr>
        <w:t xml:space="preserve"> </w:t>
      </w:r>
      <w:r>
        <w:rPr>
          <w:sz w:val="28"/>
        </w:rPr>
        <w:t>Charlotte</w:t>
      </w:r>
      <w:r>
        <w:rPr>
          <w:spacing w:val="-3"/>
          <w:sz w:val="28"/>
        </w:rPr>
        <w:t xml:space="preserve"> </w:t>
      </w:r>
      <w:proofErr w:type="spellStart"/>
      <w:r>
        <w:rPr>
          <w:spacing w:val="-2"/>
          <w:sz w:val="28"/>
        </w:rPr>
        <w:t>Vampo</w:t>
      </w:r>
      <w:proofErr w:type="spellEnd"/>
    </w:p>
    <w:p w:rsidR="003A2D96" w:rsidRDefault="003A2D96">
      <w:pPr>
        <w:pStyle w:val="Corpsdetexte"/>
        <w:spacing w:before="0"/>
        <w:ind w:left="0"/>
        <w:jc w:val="center"/>
        <w:rPr>
          <w:sz w:val="28"/>
        </w:rPr>
      </w:pPr>
    </w:p>
    <w:p w:rsidR="003A2D96" w:rsidRDefault="003A2D96">
      <w:pPr>
        <w:pStyle w:val="Corpsdetexte"/>
        <w:spacing w:before="112"/>
        <w:ind w:left="0"/>
        <w:rPr>
          <w:sz w:val="28"/>
        </w:rPr>
      </w:pPr>
    </w:p>
    <w:p w:rsidR="003A2D96" w:rsidRDefault="00924643">
      <w:pPr>
        <w:pStyle w:val="Corpsdetexte"/>
        <w:spacing w:before="0"/>
        <w:ind w:right="371"/>
        <w:rPr>
          <w:sz w:val="22"/>
          <w:szCs w:val="22"/>
        </w:rPr>
      </w:pPr>
      <w:r>
        <w:rPr>
          <w:sz w:val="22"/>
          <w:szCs w:val="22"/>
        </w:rPr>
        <w:t>Alors que, dans le vocabulaire courant, le numérique est souvent assimilé à l’immatérialité du processus de dématérialisation — des outils, des services, des documents ou encore de l’emploi</w:t>
      </w:r>
    </w:p>
    <w:p w:rsidR="003A2D96" w:rsidRDefault="00924643">
      <w:pPr>
        <w:pStyle w:val="Corpsdetexte"/>
        <w:spacing w:before="0"/>
        <w:ind w:right="356"/>
        <w:rPr>
          <w:sz w:val="22"/>
          <w:szCs w:val="22"/>
        </w:rPr>
      </w:pPr>
      <w:r>
        <w:rPr>
          <w:sz w:val="22"/>
          <w:szCs w:val="22"/>
        </w:rPr>
        <w:t xml:space="preserve">—, cette représentation tend à </w:t>
      </w:r>
      <w:proofErr w:type="spellStart"/>
      <w:r>
        <w:rPr>
          <w:sz w:val="22"/>
          <w:szCs w:val="22"/>
        </w:rPr>
        <w:t>invisibiliser</w:t>
      </w:r>
      <w:proofErr w:type="spellEnd"/>
      <w:r>
        <w:rPr>
          <w:sz w:val="22"/>
          <w:szCs w:val="22"/>
        </w:rPr>
        <w:t xml:space="preserve"> les infrastructures, les organisations et le travail humain qui le rendent possible. L’industrie du numérique, dont l’intelligence artificielle, exige</w:t>
      </w:r>
      <w:r>
        <w:rPr>
          <w:spacing w:val="40"/>
          <w:sz w:val="22"/>
          <w:szCs w:val="22"/>
        </w:rPr>
        <w:t xml:space="preserve"> </w:t>
      </w:r>
      <w:r>
        <w:rPr>
          <w:sz w:val="22"/>
          <w:szCs w:val="22"/>
        </w:rPr>
        <w:t xml:space="preserve">en effet des ressources naturelles, logiques et humaines considérables (Crawford 2022, </w:t>
      </w:r>
      <w:proofErr w:type="spellStart"/>
      <w:r>
        <w:rPr>
          <w:sz w:val="22"/>
          <w:szCs w:val="22"/>
        </w:rPr>
        <w:t>Tubaro</w:t>
      </w:r>
      <w:proofErr w:type="spellEnd"/>
      <w:r>
        <w:rPr>
          <w:sz w:val="22"/>
          <w:szCs w:val="22"/>
        </w:rPr>
        <w:t xml:space="preserve"> 2025).</w:t>
      </w:r>
      <w:r>
        <w:rPr>
          <w:spacing w:val="40"/>
          <w:sz w:val="22"/>
          <w:szCs w:val="22"/>
        </w:rPr>
        <w:t xml:space="preserve"> </w:t>
      </w:r>
      <w:r>
        <w:rPr>
          <w:sz w:val="22"/>
          <w:szCs w:val="22"/>
        </w:rPr>
        <w:t>Cette</w:t>
      </w:r>
      <w:r>
        <w:rPr>
          <w:spacing w:val="-3"/>
          <w:sz w:val="22"/>
          <w:szCs w:val="22"/>
        </w:rPr>
        <w:t xml:space="preserve"> </w:t>
      </w:r>
      <w:r>
        <w:rPr>
          <w:sz w:val="22"/>
          <w:szCs w:val="22"/>
        </w:rPr>
        <w:t>proposition</w:t>
      </w:r>
      <w:r>
        <w:rPr>
          <w:spacing w:val="-1"/>
          <w:sz w:val="22"/>
          <w:szCs w:val="22"/>
        </w:rPr>
        <w:t xml:space="preserve"> </w:t>
      </w:r>
      <w:r>
        <w:rPr>
          <w:sz w:val="22"/>
          <w:szCs w:val="22"/>
        </w:rPr>
        <w:t>est</w:t>
      </w:r>
      <w:r>
        <w:rPr>
          <w:spacing w:val="-4"/>
          <w:sz w:val="22"/>
          <w:szCs w:val="22"/>
        </w:rPr>
        <w:t xml:space="preserve"> </w:t>
      </w:r>
      <w:r>
        <w:rPr>
          <w:sz w:val="22"/>
          <w:szCs w:val="22"/>
        </w:rPr>
        <w:t>un</w:t>
      </w:r>
      <w:r>
        <w:rPr>
          <w:spacing w:val="-3"/>
          <w:sz w:val="22"/>
          <w:szCs w:val="22"/>
        </w:rPr>
        <w:t xml:space="preserve"> </w:t>
      </w:r>
      <w:r>
        <w:rPr>
          <w:sz w:val="22"/>
          <w:szCs w:val="22"/>
        </w:rPr>
        <w:t>appel</w:t>
      </w:r>
      <w:r>
        <w:rPr>
          <w:spacing w:val="-3"/>
          <w:sz w:val="22"/>
          <w:szCs w:val="22"/>
        </w:rPr>
        <w:t xml:space="preserve"> </w:t>
      </w:r>
      <w:r>
        <w:rPr>
          <w:sz w:val="22"/>
          <w:szCs w:val="22"/>
        </w:rPr>
        <w:t>à</w:t>
      </w:r>
      <w:r>
        <w:rPr>
          <w:spacing w:val="-3"/>
          <w:sz w:val="22"/>
          <w:szCs w:val="22"/>
        </w:rPr>
        <w:t xml:space="preserve"> </w:t>
      </w:r>
      <w:r>
        <w:rPr>
          <w:sz w:val="22"/>
          <w:szCs w:val="22"/>
        </w:rPr>
        <w:t>« étudier</w:t>
      </w:r>
      <w:r>
        <w:rPr>
          <w:spacing w:val="-3"/>
          <w:sz w:val="22"/>
          <w:szCs w:val="22"/>
        </w:rPr>
        <w:t xml:space="preserve"> </w:t>
      </w:r>
      <w:r>
        <w:rPr>
          <w:sz w:val="22"/>
          <w:szCs w:val="22"/>
        </w:rPr>
        <w:t>la</w:t>
      </w:r>
      <w:r>
        <w:rPr>
          <w:spacing w:val="-2"/>
          <w:sz w:val="22"/>
          <w:szCs w:val="22"/>
        </w:rPr>
        <w:t xml:space="preserve"> </w:t>
      </w:r>
      <w:r>
        <w:rPr>
          <w:sz w:val="22"/>
          <w:szCs w:val="22"/>
        </w:rPr>
        <w:t>matérialité</w:t>
      </w:r>
      <w:r>
        <w:rPr>
          <w:spacing w:val="-1"/>
          <w:sz w:val="22"/>
          <w:szCs w:val="22"/>
        </w:rPr>
        <w:t xml:space="preserve"> </w:t>
      </w:r>
      <w:r>
        <w:rPr>
          <w:sz w:val="22"/>
          <w:szCs w:val="22"/>
        </w:rPr>
        <w:t>du</w:t>
      </w:r>
      <w:r>
        <w:rPr>
          <w:spacing w:val="-3"/>
          <w:sz w:val="22"/>
          <w:szCs w:val="22"/>
        </w:rPr>
        <w:t xml:space="preserve"> </w:t>
      </w:r>
      <w:r>
        <w:rPr>
          <w:sz w:val="22"/>
          <w:szCs w:val="22"/>
        </w:rPr>
        <w:t>numérique »</w:t>
      </w:r>
      <w:r>
        <w:rPr>
          <w:spacing w:val="-3"/>
          <w:sz w:val="22"/>
          <w:szCs w:val="22"/>
        </w:rPr>
        <w:t xml:space="preserve"> </w:t>
      </w:r>
      <w:r>
        <w:rPr>
          <w:sz w:val="22"/>
          <w:szCs w:val="22"/>
        </w:rPr>
        <w:t>(</w:t>
      </w:r>
      <w:proofErr w:type="spellStart"/>
      <w:r>
        <w:rPr>
          <w:sz w:val="22"/>
          <w:szCs w:val="22"/>
        </w:rPr>
        <w:t>Cellard</w:t>
      </w:r>
      <w:proofErr w:type="spellEnd"/>
      <w:r>
        <w:rPr>
          <w:sz w:val="22"/>
          <w:szCs w:val="22"/>
        </w:rPr>
        <w:t>,</w:t>
      </w:r>
      <w:r>
        <w:rPr>
          <w:spacing w:val="-3"/>
          <w:sz w:val="22"/>
          <w:szCs w:val="22"/>
        </w:rPr>
        <w:t xml:space="preserve"> </w:t>
      </w:r>
      <w:r>
        <w:rPr>
          <w:sz w:val="22"/>
          <w:szCs w:val="22"/>
        </w:rPr>
        <w:t xml:space="preserve">Marquet 2025) à travers les rapports de travail, dans le secteur des technologies et de tout domaine professionnel traversé par des transformations des métiers ou activités laborieuses via le </w:t>
      </w:r>
      <w:r>
        <w:rPr>
          <w:spacing w:val="-2"/>
          <w:sz w:val="22"/>
          <w:szCs w:val="22"/>
        </w:rPr>
        <w:t>numérique.</w:t>
      </w:r>
    </w:p>
    <w:p w:rsidR="003A2D96" w:rsidRDefault="00924643">
      <w:pPr>
        <w:pStyle w:val="Corpsdetexte"/>
        <w:ind w:right="356"/>
        <w:rPr>
          <w:sz w:val="22"/>
          <w:szCs w:val="22"/>
        </w:rPr>
      </w:pPr>
      <w:r>
        <w:rPr>
          <w:sz w:val="22"/>
          <w:szCs w:val="22"/>
        </w:rPr>
        <w:t>Le numéro s’intéresse à la fabrique des promesses du numérique, entendue comme l’ensemble des récits, dispositifs et pratiques par lesquels certaines visions du numérique sont produites, stabilisées et mises en acte. C’est l’étude des pratiques qu’elles engagent dans le monde du</w:t>
      </w:r>
      <w:r>
        <w:rPr>
          <w:spacing w:val="40"/>
          <w:sz w:val="22"/>
          <w:szCs w:val="22"/>
        </w:rPr>
        <w:t xml:space="preserve"> </w:t>
      </w:r>
      <w:r>
        <w:rPr>
          <w:sz w:val="22"/>
          <w:szCs w:val="22"/>
        </w:rPr>
        <w:t>travail que nous appelons à faire ressortir. Ces promesses s’inscrivent aussi dans des représentations de longue durée associées à Internet, articulant idéaux d’autonomie, d’horizontalité, de créativité et de circulation libre de l’information, tout en étant traversés par des tensions constitutives entre libertés et formes de contrôle (</w:t>
      </w:r>
      <w:proofErr w:type="spellStart"/>
      <w:r>
        <w:rPr>
          <w:sz w:val="22"/>
          <w:szCs w:val="22"/>
        </w:rPr>
        <w:t>Flichy</w:t>
      </w:r>
      <w:proofErr w:type="spellEnd"/>
      <w:r>
        <w:rPr>
          <w:sz w:val="22"/>
          <w:szCs w:val="22"/>
        </w:rPr>
        <w:t xml:space="preserve">, 2001 ; </w:t>
      </w:r>
      <w:proofErr w:type="spellStart"/>
      <w:r>
        <w:rPr>
          <w:sz w:val="22"/>
          <w:szCs w:val="22"/>
        </w:rPr>
        <w:t>Loveluck</w:t>
      </w:r>
      <w:proofErr w:type="spellEnd"/>
      <w:r>
        <w:rPr>
          <w:sz w:val="22"/>
          <w:szCs w:val="22"/>
        </w:rPr>
        <w:t>, 2015 ; Turner,</w:t>
      </w:r>
      <w:r>
        <w:rPr>
          <w:spacing w:val="-3"/>
          <w:sz w:val="22"/>
          <w:szCs w:val="22"/>
        </w:rPr>
        <w:t xml:space="preserve"> </w:t>
      </w:r>
      <w:r>
        <w:rPr>
          <w:sz w:val="22"/>
          <w:szCs w:val="22"/>
        </w:rPr>
        <w:t>2025).</w:t>
      </w:r>
      <w:r>
        <w:rPr>
          <w:spacing w:val="-3"/>
          <w:sz w:val="22"/>
          <w:szCs w:val="22"/>
        </w:rPr>
        <w:t xml:space="preserve"> </w:t>
      </w:r>
      <w:r>
        <w:rPr>
          <w:sz w:val="22"/>
          <w:szCs w:val="22"/>
        </w:rPr>
        <w:t>Largement</w:t>
      </w:r>
      <w:r>
        <w:rPr>
          <w:spacing w:val="-2"/>
          <w:sz w:val="22"/>
          <w:szCs w:val="22"/>
        </w:rPr>
        <w:t xml:space="preserve"> </w:t>
      </w:r>
      <w:r>
        <w:rPr>
          <w:sz w:val="22"/>
          <w:szCs w:val="22"/>
        </w:rPr>
        <w:t>diffusées</w:t>
      </w:r>
      <w:r>
        <w:rPr>
          <w:spacing w:val="-3"/>
          <w:sz w:val="22"/>
          <w:szCs w:val="22"/>
        </w:rPr>
        <w:t xml:space="preserve"> </w:t>
      </w:r>
      <w:r>
        <w:rPr>
          <w:sz w:val="22"/>
          <w:szCs w:val="22"/>
        </w:rPr>
        <w:t>depuis</w:t>
      </w:r>
      <w:r>
        <w:rPr>
          <w:spacing w:val="-1"/>
          <w:sz w:val="22"/>
          <w:szCs w:val="22"/>
        </w:rPr>
        <w:t xml:space="preserve"> </w:t>
      </w:r>
      <w:r>
        <w:rPr>
          <w:sz w:val="22"/>
          <w:szCs w:val="22"/>
        </w:rPr>
        <w:t>les</w:t>
      </w:r>
      <w:r>
        <w:rPr>
          <w:spacing w:val="-3"/>
          <w:sz w:val="22"/>
          <w:szCs w:val="22"/>
        </w:rPr>
        <w:t xml:space="preserve"> </w:t>
      </w:r>
      <w:r>
        <w:rPr>
          <w:sz w:val="22"/>
          <w:szCs w:val="22"/>
        </w:rPr>
        <w:t>origines</w:t>
      </w:r>
      <w:r>
        <w:rPr>
          <w:spacing w:val="-3"/>
          <w:sz w:val="22"/>
          <w:szCs w:val="22"/>
        </w:rPr>
        <w:t xml:space="preserve"> </w:t>
      </w:r>
      <w:r>
        <w:rPr>
          <w:sz w:val="22"/>
          <w:szCs w:val="22"/>
        </w:rPr>
        <w:t>du</w:t>
      </w:r>
      <w:r>
        <w:rPr>
          <w:spacing w:val="-3"/>
          <w:sz w:val="22"/>
          <w:szCs w:val="22"/>
        </w:rPr>
        <w:t xml:space="preserve"> </w:t>
      </w:r>
      <w:r>
        <w:rPr>
          <w:sz w:val="22"/>
          <w:szCs w:val="22"/>
        </w:rPr>
        <w:t>Web,</w:t>
      </w:r>
      <w:r>
        <w:rPr>
          <w:spacing w:val="-2"/>
          <w:sz w:val="22"/>
          <w:szCs w:val="22"/>
        </w:rPr>
        <w:t xml:space="preserve"> </w:t>
      </w:r>
      <w:r>
        <w:rPr>
          <w:sz w:val="22"/>
          <w:szCs w:val="22"/>
        </w:rPr>
        <w:t>ces</w:t>
      </w:r>
      <w:r>
        <w:rPr>
          <w:spacing w:val="-3"/>
          <w:sz w:val="22"/>
          <w:szCs w:val="22"/>
        </w:rPr>
        <w:t xml:space="preserve"> </w:t>
      </w:r>
      <w:r>
        <w:rPr>
          <w:sz w:val="22"/>
          <w:szCs w:val="22"/>
        </w:rPr>
        <w:t>représentations</w:t>
      </w:r>
      <w:r>
        <w:rPr>
          <w:spacing w:val="-1"/>
          <w:sz w:val="22"/>
          <w:szCs w:val="22"/>
        </w:rPr>
        <w:t xml:space="preserve"> </w:t>
      </w:r>
      <w:r>
        <w:rPr>
          <w:sz w:val="22"/>
          <w:szCs w:val="22"/>
        </w:rPr>
        <w:t>ont</w:t>
      </w:r>
      <w:r>
        <w:rPr>
          <w:spacing w:val="-2"/>
          <w:sz w:val="22"/>
          <w:szCs w:val="22"/>
        </w:rPr>
        <w:t xml:space="preserve"> </w:t>
      </w:r>
      <w:r>
        <w:rPr>
          <w:sz w:val="22"/>
          <w:szCs w:val="22"/>
        </w:rPr>
        <w:t>contribué à présenter le numérique comme source d’émancipation individuelle et collective, de progrès technique et social, de modernité économique, d’ouverture des marchés, d’économie dite « collaborative » et comme gisement d’emplois dits « d’avenir ». Appliquées au travail, ces représentations ont trouvé une traduction spécifique dans la valorisation du travail amateur envisagé comme levier d’autonomisation et de reconnaissance en marge ou en dehors des cadres salariés traditionnels (</w:t>
      </w:r>
      <w:proofErr w:type="spellStart"/>
      <w:r>
        <w:rPr>
          <w:sz w:val="22"/>
          <w:szCs w:val="22"/>
        </w:rPr>
        <w:t>Flichy</w:t>
      </w:r>
      <w:proofErr w:type="spellEnd"/>
      <w:r>
        <w:rPr>
          <w:sz w:val="22"/>
          <w:szCs w:val="22"/>
        </w:rPr>
        <w:t>, 2017). Cette mise en valeur du travail numérique s’est progressivement reconfigurée à mesure que se sont imposées les logiques du capitalisme des plateformes (</w:t>
      </w:r>
      <w:proofErr w:type="spellStart"/>
      <w:r>
        <w:rPr>
          <w:sz w:val="22"/>
          <w:szCs w:val="22"/>
        </w:rPr>
        <w:t>Snircek</w:t>
      </w:r>
      <w:proofErr w:type="spellEnd"/>
      <w:r>
        <w:rPr>
          <w:sz w:val="22"/>
          <w:szCs w:val="22"/>
        </w:rPr>
        <w:t>,</w:t>
      </w:r>
      <w:r>
        <w:rPr>
          <w:spacing w:val="-1"/>
          <w:sz w:val="22"/>
          <w:szCs w:val="22"/>
        </w:rPr>
        <w:t xml:space="preserve"> </w:t>
      </w:r>
      <w:r>
        <w:rPr>
          <w:sz w:val="22"/>
          <w:szCs w:val="22"/>
        </w:rPr>
        <w:t>2017),</w:t>
      </w:r>
      <w:r>
        <w:rPr>
          <w:spacing w:val="-3"/>
          <w:sz w:val="22"/>
          <w:szCs w:val="22"/>
        </w:rPr>
        <w:t xml:space="preserve"> </w:t>
      </w:r>
      <w:r>
        <w:rPr>
          <w:sz w:val="22"/>
          <w:szCs w:val="22"/>
        </w:rPr>
        <w:t>contribuant</w:t>
      </w:r>
      <w:r>
        <w:rPr>
          <w:spacing w:val="-1"/>
          <w:sz w:val="22"/>
          <w:szCs w:val="22"/>
        </w:rPr>
        <w:t xml:space="preserve"> </w:t>
      </w:r>
      <w:r>
        <w:rPr>
          <w:sz w:val="22"/>
          <w:szCs w:val="22"/>
        </w:rPr>
        <w:t>alors à</w:t>
      </w:r>
      <w:r>
        <w:rPr>
          <w:spacing w:val="-3"/>
          <w:sz w:val="22"/>
          <w:szCs w:val="22"/>
        </w:rPr>
        <w:t xml:space="preserve"> </w:t>
      </w:r>
      <w:r>
        <w:rPr>
          <w:sz w:val="22"/>
          <w:szCs w:val="22"/>
        </w:rPr>
        <w:t>un</w:t>
      </w:r>
      <w:r>
        <w:rPr>
          <w:spacing w:val="-3"/>
          <w:sz w:val="22"/>
          <w:szCs w:val="22"/>
        </w:rPr>
        <w:t xml:space="preserve"> </w:t>
      </w:r>
      <w:r>
        <w:rPr>
          <w:sz w:val="22"/>
          <w:szCs w:val="22"/>
        </w:rPr>
        <w:t>“désenchantement”</w:t>
      </w:r>
      <w:r>
        <w:rPr>
          <w:spacing w:val="-1"/>
          <w:sz w:val="22"/>
          <w:szCs w:val="22"/>
        </w:rPr>
        <w:t xml:space="preserve"> </w:t>
      </w:r>
      <w:r>
        <w:rPr>
          <w:sz w:val="22"/>
          <w:szCs w:val="22"/>
        </w:rPr>
        <w:t>du</w:t>
      </w:r>
      <w:r>
        <w:rPr>
          <w:spacing w:val="-3"/>
          <w:sz w:val="22"/>
          <w:szCs w:val="22"/>
        </w:rPr>
        <w:t xml:space="preserve"> </w:t>
      </w:r>
      <w:r>
        <w:rPr>
          <w:sz w:val="22"/>
          <w:szCs w:val="22"/>
        </w:rPr>
        <w:t>numérique (</w:t>
      </w:r>
      <w:proofErr w:type="spellStart"/>
      <w:r>
        <w:rPr>
          <w:sz w:val="22"/>
          <w:szCs w:val="22"/>
        </w:rPr>
        <w:t>Badouard</w:t>
      </w:r>
      <w:proofErr w:type="spellEnd"/>
      <w:r>
        <w:rPr>
          <w:sz w:val="22"/>
          <w:szCs w:val="22"/>
        </w:rPr>
        <w:t>, 2017</w:t>
      </w:r>
      <w:r>
        <w:rPr>
          <w:spacing w:val="-3"/>
          <w:sz w:val="22"/>
          <w:szCs w:val="22"/>
        </w:rPr>
        <w:t xml:space="preserve"> </w:t>
      </w:r>
      <w:r>
        <w:rPr>
          <w:sz w:val="22"/>
          <w:szCs w:val="22"/>
        </w:rPr>
        <w:t>; Alexandre, 2025). Ce numéro analyse, au travers d'enquêtes empiriques, les acteurs et actrices qui participent à la production et à la circulation de ces représentations, ainsi que les effets sociaux de leur inscription dans les transformations contemporaines du travail et des vies. Ce faisant, notre problématique est indissociable de l’analyse des évolutions du capitalisme contemporain. Que produit le numérique sur les travailleurs et travailleuses (de tout type) venant prendre à rebours « les promesses</w:t>
      </w:r>
      <w:r>
        <w:rPr>
          <w:spacing w:val="-2"/>
          <w:sz w:val="22"/>
          <w:szCs w:val="22"/>
        </w:rPr>
        <w:t xml:space="preserve"> </w:t>
      </w:r>
      <w:r>
        <w:rPr>
          <w:sz w:val="22"/>
          <w:szCs w:val="22"/>
        </w:rPr>
        <w:t>» de meilleurs lendemains grâce au numérique ? Quelles formes prend l’exploitation capitaliste dans un monde social, dont du travail, marqué par l’extension de l’outil numérique ?</w:t>
      </w:r>
    </w:p>
    <w:p w:rsidR="003A2D96" w:rsidRDefault="00924643">
      <w:pPr>
        <w:pStyle w:val="Corpsdetexte"/>
        <w:spacing w:before="161"/>
        <w:ind w:right="357"/>
        <w:rPr>
          <w:sz w:val="22"/>
          <w:szCs w:val="22"/>
        </w:rPr>
      </w:pPr>
      <w:r>
        <w:rPr>
          <w:sz w:val="22"/>
          <w:szCs w:val="22"/>
        </w:rPr>
        <w:t>Des travaux viennent renseigner les « nouvelles figures du système d’emploi » (Bernard, 2023) en</w:t>
      </w:r>
      <w:r>
        <w:rPr>
          <w:spacing w:val="-2"/>
          <w:sz w:val="22"/>
          <w:szCs w:val="22"/>
        </w:rPr>
        <w:t xml:space="preserve"> </w:t>
      </w:r>
      <w:r>
        <w:rPr>
          <w:sz w:val="22"/>
          <w:szCs w:val="22"/>
        </w:rPr>
        <w:t>lien</w:t>
      </w:r>
      <w:r>
        <w:rPr>
          <w:spacing w:val="-2"/>
          <w:sz w:val="22"/>
          <w:szCs w:val="22"/>
        </w:rPr>
        <w:t xml:space="preserve"> </w:t>
      </w:r>
      <w:r>
        <w:rPr>
          <w:sz w:val="22"/>
          <w:szCs w:val="22"/>
        </w:rPr>
        <w:t>avec</w:t>
      </w:r>
      <w:r>
        <w:rPr>
          <w:spacing w:val="-2"/>
          <w:sz w:val="22"/>
          <w:szCs w:val="22"/>
        </w:rPr>
        <w:t xml:space="preserve"> </w:t>
      </w:r>
      <w:r>
        <w:rPr>
          <w:sz w:val="22"/>
          <w:szCs w:val="22"/>
        </w:rPr>
        <w:t>le</w:t>
      </w:r>
      <w:r>
        <w:rPr>
          <w:spacing w:val="-2"/>
          <w:sz w:val="22"/>
          <w:szCs w:val="22"/>
        </w:rPr>
        <w:t xml:space="preserve"> </w:t>
      </w:r>
      <w:r>
        <w:rPr>
          <w:sz w:val="22"/>
          <w:szCs w:val="22"/>
        </w:rPr>
        <w:t>capitalisme racial de</w:t>
      </w:r>
      <w:r>
        <w:rPr>
          <w:spacing w:val="-2"/>
          <w:sz w:val="22"/>
          <w:szCs w:val="22"/>
        </w:rPr>
        <w:t xml:space="preserve"> </w:t>
      </w:r>
      <w:r>
        <w:rPr>
          <w:sz w:val="22"/>
          <w:szCs w:val="22"/>
        </w:rPr>
        <w:t>plateforme. Dans</w:t>
      </w:r>
      <w:r>
        <w:rPr>
          <w:spacing w:val="-3"/>
          <w:sz w:val="22"/>
          <w:szCs w:val="22"/>
        </w:rPr>
        <w:t xml:space="preserve"> </w:t>
      </w:r>
      <w:r>
        <w:rPr>
          <w:sz w:val="22"/>
          <w:szCs w:val="22"/>
        </w:rPr>
        <w:t>la</w:t>
      </w:r>
      <w:r>
        <w:rPr>
          <w:spacing w:val="-2"/>
          <w:sz w:val="22"/>
          <w:szCs w:val="22"/>
        </w:rPr>
        <w:t xml:space="preserve"> </w:t>
      </w:r>
      <w:r>
        <w:rPr>
          <w:sz w:val="22"/>
          <w:szCs w:val="22"/>
        </w:rPr>
        <w:t>continuité, le</w:t>
      </w:r>
      <w:r>
        <w:rPr>
          <w:spacing w:val="-2"/>
          <w:sz w:val="22"/>
          <w:szCs w:val="22"/>
        </w:rPr>
        <w:t xml:space="preserve"> </w:t>
      </w:r>
      <w:r>
        <w:rPr>
          <w:sz w:val="22"/>
          <w:szCs w:val="22"/>
        </w:rPr>
        <w:t>numéro invite</w:t>
      </w:r>
      <w:r>
        <w:rPr>
          <w:spacing w:val="-2"/>
          <w:sz w:val="22"/>
          <w:szCs w:val="22"/>
        </w:rPr>
        <w:t xml:space="preserve"> </w:t>
      </w:r>
      <w:r>
        <w:rPr>
          <w:sz w:val="22"/>
          <w:szCs w:val="22"/>
        </w:rPr>
        <w:t>à</w:t>
      </w:r>
      <w:r>
        <w:rPr>
          <w:spacing w:val="-2"/>
          <w:sz w:val="22"/>
          <w:szCs w:val="22"/>
        </w:rPr>
        <w:t xml:space="preserve"> </w:t>
      </w:r>
      <w:r>
        <w:rPr>
          <w:sz w:val="22"/>
          <w:szCs w:val="22"/>
        </w:rPr>
        <w:t>rassembler des recherches permettant de faire état de l’emploi, avec un regard attentif à la division internationale</w:t>
      </w:r>
      <w:r>
        <w:rPr>
          <w:spacing w:val="-3"/>
          <w:sz w:val="22"/>
          <w:szCs w:val="22"/>
        </w:rPr>
        <w:t xml:space="preserve"> </w:t>
      </w:r>
      <w:r>
        <w:rPr>
          <w:sz w:val="22"/>
          <w:szCs w:val="22"/>
        </w:rPr>
        <w:t>du</w:t>
      </w:r>
      <w:r>
        <w:rPr>
          <w:spacing w:val="-4"/>
          <w:sz w:val="22"/>
          <w:szCs w:val="22"/>
        </w:rPr>
        <w:t xml:space="preserve"> </w:t>
      </w:r>
      <w:r>
        <w:rPr>
          <w:sz w:val="22"/>
          <w:szCs w:val="22"/>
        </w:rPr>
        <w:t>travail,</w:t>
      </w:r>
      <w:r>
        <w:rPr>
          <w:spacing w:val="-1"/>
          <w:sz w:val="22"/>
          <w:szCs w:val="22"/>
        </w:rPr>
        <w:t xml:space="preserve"> </w:t>
      </w:r>
      <w:r>
        <w:rPr>
          <w:sz w:val="22"/>
          <w:szCs w:val="22"/>
        </w:rPr>
        <w:t>lorsque</w:t>
      </w:r>
      <w:r>
        <w:rPr>
          <w:spacing w:val="-5"/>
          <w:sz w:val="22"/>
          <w:szCs w:val="22"/>
        </w:rPr>
        <w:t xml:space="preserve"> </w:t>
      </w:r>
      <w:r>
        <w:rPr>
          <w:sz w:val="22"/>
          <w:szCs w:val="22"/>
        </w:rPr>
        <w:t>celui-ci</w:t>
      </w:r>
      <w:r>
        <w:rPr>
          <w:spacing w:val="-3"/>
          <w:sz w:val="22"/>
          <w:szCs w:val="22"/>
        </w:rPr>
        <w:t xml:space="preserve"> </w:t>
      </w:r>
      <w:r>
        <w:rPr>
          <w:sz w:val="22"/>
          <w:szCs w:val="22"/>
        </w:rPr>
        <w:t>est</w:t>
      </w:r>
      <w:r>
        <w:rPr>
          <w:spacing w:val="-5"/>
          <w:sz w:val="22"/>
          <w:szCs w:val="22"/>
        </w:rPr>
        <w:t xml:space="preserve"> </w:t>
      </w:r>
      <w:r>
        <w:rPr>
          <w:sz w:val="22"/>
          <w:szCs w:val="22"/>
        </w:rPr>
        <w:t>numérisé,</w:t>
      </w:r>
      <w:r>
        <w:rPr>
          <w:spacing w:val="-3"/>
          <w:sz w:val="22"/>
          <w:szCs w:val="22"/>
        </w:rPr>
        <w:t xml:space="preserve"> </w:t>
      </w:r>
      <w:r>
        <w:rPr>
          <w:sz w:val="22"/>
          <w:szCs w:val="22"/>
        </w:rPr>
        <w:t>dans</w:t>
      </w:r>
      <w:r>
        <w:rPr>
          <w:spacing w:val="-4"/>
          <w:sz w:val="22"/>
          <w:szCs w:val="22"/>
        </w:rPr>
        <w:t xml:space="preserve"> </w:t>
      </w:r>
      <w:r>
        <w:rPr>
          <w:sz w:val="22"/>
          <w:szCs w:val="22"/>
        </w:rPr>
        <w:t>le</w:t>
      </w:r>
      <w:r>
        <w:rPr>
          <w:spacing w:val="-3"/>
          <w:sz w:val="22"/>
          <w:szCs w:val="22"/>
        </w:rPr>
        <w:t xml:space="preserve"> </w:t>
      </w:r>
      <w:r>
        <w:rPr>
          <w:sz w:val="22"/>
          <w:szCs w:val="22"/>
        </w:rPr>
        <w:t>secteur</w:t>
      </w:r>
      <w:r>
        <w:rPr>
          <w:spacing w:val="-3"/>
          <w:sz w:val="22"/>
          <w:szCs w:val="22"/>
        </w:rPr>
        <w:t xml:space="preserve"> </w:t>
      </w:r>
      <w:r>
        <w:rPr>
          <w:sz w:val="22"/>
          <w:szCs w:val="22"/>
        </w:rPr>
        <w:t>du</w:t>
      </w:r>
      <w:r>
        <w:rPr>
          <w:spacing w:val="-4"/>
          <w:sz w:val="22"/>
          <w:szCs w:val="22"/>
        </w:rPr>
        <w:t xml:space="preserve"> </w:t>
      </w:r>
      <w:r>
        <w:rPr>
          <w:sz w:val="22"/>
          <w:szCs w:val="22"/>
        </w:rPr>
        <w:t>numérique,</w:t>
      </w:r>
      <w:r>
        <w:rPr>
          <w:spacing w:val="-3"/>
          <w:sz w:val="22"/>
          <w:szCs w:val="22"/>
        </w:rPr>
        <w:t xml:space="preserve"> </w:t>
      </w:r>
      <w:r>
        <w:rPr>
          <w:sz w:val="22"/>
          <w:szCs w:val="22"/>
        </w:rPr>
        <w:t>contrôlé</w:t>
      </w:r>
      <w:r>
        <w:rPr>
          <w:spacing w:val="-1"/>
          <w:sz w:val="22"/>
          <w:szCs w:val="22"/>
        </w:rPr>
        <w:t xml:space="preserve"> </w:t>
      </w:r>
      <w:r>
        <w:rPr>
          <w:sz w:val="22"/>
          <w:szCs w:val="22"/>
        </w:rPr>
        <w:t>par des</w:t>
      </w:r>
      <w:r>
        <w:rPr>
          <w:spacing w:val="-3"/>
          <w:sz w:val="22"/>
          <w:szCs w:val="22"/>
        </w:rPr>
        <w:t xml:space="preserve"> </w:t>
      </w:r>
      <w:r>
        <w:rPr>
          <w:sz w:val="22"/>
          <w:szCs w:val="22"/>
        </w:rPr>
        <w:t>outils</w:t>
      </w:r>
      <w:r>
        <w:rPr>
          <w:spacing w:val="-3"/>
          <w:sz w:val="22"/>
          <w:szCs w:val="22"/>
        </w:rPr>
        <w:t xml:space="preserve"> </w:t>
      </w:r>
      <w:r>
        <w:rPr>
          <w:sz w:val="22"/>
          <w:szCs w:val="22"/>
        </w:rPr>
        <w:t>numériques</w:t>
      </w:r>
      <w:r>
        <w:rPr>
          <w:spacing w:val="-1"/>
          <w:sz w:val="22"/>
          <w:szCs w:val="22"/>
        </w:rPr>
        <w:t xml:space="preserve"> </w:t>
      </w:r>
      <w:r>
        <w:rPr>
          <w:sz w:val="22"/>
          <w:szCs w:val="22"/>
        </w:rPr>
        <w:t>ou</w:t>
      </w:r>
      <w:r>
        <w:rPr>
          <w:spacing w:val="-3"/>
          <w:sz w:val="22"/>
          <w:szCs w:val="22"/>
        </w:rPr>
        <w:t xml:space="preserve"> </w:t>
      </w:r>
      <w:r>
        <w:rPr>
          <w:sz w:val="22"/>
          <w:szCs w:val="22"/>
        </w:rPr>
        <w:t>remplacé par</w:t>
      </w:r>
      <w:r>
        <w:rPr>
          <w:spacing w:val="-3"/>
          <w:sz w:val="22"/>
          <w:szCs w:val="22"/>
        </w:rPr>
        <w:t xml:space="preserve"> </w:t>
      </w:r>
      <w:r>
        <w:rPr>
          <w:sz w:val="22"/>
          <w:szCs w:val="22"/>
        </w:rPr>
        <w:t>celui-ci.</w:t>
      </w:r>
      <w:r>
        <w:rPr>
          <w:spacing w:val="-2"/>
          <w:sz w:val="22"/>
          <w:szCs w:val="22"/>
        </w:rPr>
        <w:t xml:space="preserve"> </w:t>
      </w:r>
      <w:r>
        <w:rPr>
          <w:sz w:val="22"/>
          <w:szCs w:val="22"/>
        </w:rPr>
        <w:t>Il</w:t>
      </w:r>
      <w:r>
        <w:rPr>
          <w:spacing w:val="-4"/>
          <w:sz w:val="22"/>
          <w:szCs w:val="22"/>
        </w:rPr>
        <w:t xml:space="preserve"> </w:t>
      </w:r>
      <w:r>
        <w:rPr>
          <w:sz w:val="22"/>
          <w:szCs w:val="22"/>
        </w:rPr>
        <w:t>n’entend</w:t>
      </w:r>
      <w:r>
        <w:rPr>
          <w:spacing w:val="-2"/>
          <w:sz w:val="22"/>
          <w:szCs w:val="22"/>
        </w:rPr>
        <w:t xml:space="preserve"> </w:t>
      </w:r>
      <w:r>
        <w:rPr>
          <w:sz w:val="22"/>
          <w:szCs w:val="22"/>
        </w:rPr>
        <w:t>donc</w:t>
      </w:r>
      <w:r>
        <w:rPr>
          <w:spacing w:val="-4"/>
          <w:sz w:val="22"/>
          <w:szCs w:val="22"/>
        </w:rPr>
        <w:t xml:space="preserve"> </w:t>
      </w:r>
      <w:r>
        <w:rPr>
          <w:sz w:val="22"/>
          <w:szCs w:val="22"/>
        </w:rPr>
        <w:t>pas</w:t>
      </w:r>
      <w:r>
        <w:rPr>
          <w:spacing w:val="-3"/>
          <w:sz w:val="22"/>
          <w:szCs w:val="22"/>
        </w:rPr>
        <w:t xml:space="preserve"> </w:t>
      </w:r>
      <w:r>
        <w:rPr>
          <w:sz w:val="22"/>
          <w:szCs w:val="22"/>
        </w:rPr>
        <w:t>se</w:t>
      </w:r>
      <w:r>
        <w:rPr>
          <w:spacing w:val="-4"/>
          <w:sz w:val="22"/>
          <w:szCs w:val="22"/>
        </w:rPr>
        <w:t xml:space="preserve"> </w:t>
      </w:r>
      <w:r>
        <w:rPr>
          <w:sz w:val="22"/>
          <w:szCs w:val="22"/>
        </w:rPr>
        <w:t>limiter</w:t>
      </w:r>
      <w:r>
        <w:rPr>
          <w:spacing w:val="-2"/>
          <w:sz w:val="22"/>
          <w:szCs w:val="22"/>
        </w:rPr>
        <w:t xml:space="preserve"> </w:t>
      </w:r>
      <w:r>
        <w:rPr>
          <w:sz w:val="22"/>
          <w:szCs w:val="22"/>
        </w:rPr>
        <w:t>aux</w:t>
      </w:r>
      <w:r>
        <w:rPr>
          <w:spacing w:val="-3"/>
          <w:sz w:val="22"/>
          <w:szCs w:val="22"/>
        </w:rPr>
        <w:t xml:space="preserve"> </w:t>
      </w:r>
      <w:r>
        <w:rPr>
          <w:sz w:val="22"/>
          <w:szCs w:val="22"/>
        </w:rPr>
        <w:t>travailleurs</w:t>
      </w:r>
      <w:r>
        <w:rPr>
          <w:spacing w:val="-1"/>
          <w:sz w:val="22"/>
          <w:szCs w:val="22"/>
        </w:rPr>
        <w:t xml:space="preserve"> </w:t>
      </w:r>
      <w:r>
        <w:rPr>
          <w:sz w:val="22"/>
          <w:szCs w:val="22"/>
        </w:rPr>
        <w:t>du clic ou au capitalisme de plateforme – bien que le phénomène « d’</w:t>
      </w:r>
      <w:proofErr w:type="spellStart"/>
      <w:r>
        <w:rPr>
          <w:sz w:val="22"/>
          <w:szCs w:val="22"/>
        </w:rPr>
        <w:t>uberisation</w:t>
      </w:r>
      <w:proofErr w:type="spellEnd"/>
      <w:r>
        <w:rPr>
          <w:sz w:val="22"/>
          <w:szCs w:val="22"/>
        </w:rPr>
        <w:t xml:space="preserve"> de l’emploi » y</w:t>
      </w:r>
      <w:r>
        <w:rPr>
          <w:spacing w:val="40"/>
          <w:sz w:val="22"/>
          <w:szCs w:val="22"/>
        </w:rPr>
        <w:t xml:space="preserve"> </w:t>
      </w:r>
      <w:r>
        <w:rPr>
          <w:sz w:val="22"/>
          <w:szCs w:val="22"/>
        </w:rPr>
        <w:t>soit central.</w:t>
      </w:r>
    </w:p>
    <w:p w:rsidR="003A2D96" w:rsidRDefault="003A2D96">
      <w:pPr>
        <w:sectPr w:rsidR="003A2D96">
          <w:pgSz w:w="12240" w:h="15840"/>
          <w:pgMar w:top="1380" w:right="1080" w:bottom="280" w:left="1440" w:header="0" w:footer="0" w:gutter="0"/>
          <w:cols w:space="720"/>
          <w:formProt w:val="0"/>
          <w:docGrid w:linePitch="100"/>
        </w:sectPr>
      </w:pPr>
    </w:p>
    <w:p w:rsidR="003A2D96" w:rsidRDefault="00924643">
      <w:pPr>
        <w:pStyle w:val="Corpsdetexte"/>
        <w:ind w:right="357"/>
        <w:rPr>
          <w:sz w:val="22"/>
          <w:szCs w:val="22"/>
        </w:rPr>
      </w:pPr>
      <w:r>
        <w:rPr>
          <w:sz w:val="22"/>
          <w:szCs w:val="22"/>
        </w:rPr>
        <w:lastRenderedPageBreak/>
        <w:t xml:space="preserve">Dans un premier axe, nous invitons à </w:t>
      </w:r>
      <w:r>
        <w:rPr>
          <w:b/>
          <w:sz w:val="22"/>
          <w:szCs w:val="22"/>
        </w:rPr>
        <w:t>documenter la fabrique des promesses du numérique</w:t>
      </w:r>
      <w:r>
        <w:rPr>
          <w:sz w:val="22"/>
          <w:szCs w:val="22"/>
        </w:rPr>
        <w:t>. Dans quelles mesures le numérique est-il un objet d’attentes politiques et sociales ? Quelles sont les</w:t>
      </w:r>
      <w:r>
        <w:rPr>
          <w:spacing w:val="-1"/>
          <w:sz w:val="22"/>
          <w:szCs w:val="22"/>
        </w:rPr>
        <w:t xml:space="preserve"> </w:t>
      </w:r>
      <w:r>
        <w:rPr>
          <w:sz w:val="22"/>
          <w:szCs w:val="22"/>
        </w:rPr>
        <w:t>déclinaisons</w:t>
      </w:r>
      <w:r>
        <w:rPr>
          <w:spacing w:val="-1"/>
          <w:sz w:val="22"/>
          <w:szCs w:val="22"/>
        </w:rPr>
        <w:t xml:space="preserve"> </w:t>
      </w:r>
      <w:r>
        <w:rPr>
          <w:sz w:val="22"/>
          <w:szCs w:val="22"/>
        </w:rPr>
        <w:t>de</w:t>
      </w:r>
      <w:r>
        <w:rPr>
          <w:spacing w:val="-2"/>
          <w:sz w:val="22"/>
          <w:szCs w:val="22"/>
        </w:rPr>
        <w:t xml:space="preserve"> </w:t>
      </w:r>
      <w:r>
        <w:rPr>
          <w:sz w:val="22"/>
          <w:szCs w:val="22"/>
        </w:rPr>
        <w:t>ces</w:t>
      </w:r>
      <w:r>
        <w:rPr>
          <w:spacing w:val="-1"/>
          <w:sz w:val="22"/>
          <w:szCs w:val="22"/>
        </w:rPr>
        <w:t xml:space="preserve"> </w:t>
      </w:r>
      <w:r>
        <w:rPr>
          <w:sz w:val="22"/>
          <w:szCs w:val="22"/>
        </w:rPr>
        <w:t>promesses ?</w:t>
      </w:r>
      <w:r>
        <w:rPr>
          <w:spacing w:val="-2"/>
          <w:sz w:val="22"/>
          <w:szCs w:val="22"/>
        </w:rPr>
        <w:t xml:space="preserve"> </w:t>
      </w:r>
      <w:r>
        <w:rPr>
          <w:sz w:val="22"/>
          <w:szCs w:val="22"/>
        </w:rPr>
        <w:t>Dans</w:t>
      </w:r>
      <w:r>
        <w:rPr>
          <w:spacing w:val="-1"/>
          <w:sz w:val="22"/>
          <w:szCs w:val="22"/>
        </w:rPr>
        <w:t xml:space="preserve"> </w:t>
      </w:r>
      <w:r>
        <w:rPr>
          <w:sz w:val="22"/>
          <w:szCs w:val="22"/>
        </w:rPr>
        <w:t>quelles</w:t>
      </w:r>
      <w:r>
        <w:rPr>
          <w:spacing w:val="-1"/>
          <w:sz w:val="22"/>
          <w:szCs w:val="22"/>
        </w:rPr>
        <w:t xml:space="preserve"> </w:t>
      </w:r>
      <w:r>
        <w:rPr>
          <w:sz w:val="22"/>
          <w:szCs w:val="22"/>
        </w:rPr>
        <w:t>idéologies, parfois</w:t>
      </w:r>
      <w:r>
        <w:rPr>
          <w:spacing w:val="-2"/>
          <w:sz w:val="22"/>
          <w:szCs w:val="22"/>
        </w:rPr>
        <w:t xml:space="preserve"> </w:t>
      </w:r>
      <w:r>
        <w:rPr>
          <w:sz w:val="22"/>
          <w:szCs w:val="22"/>
        </w:rPr>
        <w:t xml:space="preserve">contradictoires, </w:t>
      </w:r>
      <w:proofErr w:type="gramStart"/>
      <w:r>
        <w:rPr>
          <w:sz w:val="22"/>
          <w:szCs w:val="22"/>
        </w:rPr>
        <w:t>s’inscrivent- elles</w:t>
      </w:r>
      <w:proofErr w:type="gramEnd"/>
      <w:r>
        <w:rPr>
          <w:sz w:val="22"/>
          <w:szCs w:val="22"/>
        </w:rPr>
        <w:t xml:space="preserve"> ? Pour qui sont-elles pensées et par qui sont-elles entretenues ? Cet axe invite à renseigner les pensées et les acteurs et actrices (Etats, organisations internationales, entreprises, entrepreneurs, écoles </w:t>
      </w:r>
      <w:proofErr w:type="gramStart"/>
      <w:r>
        <w:rPr>
          <w:sz w:val="22"/>
          <w:szCs w:val="22"/>
        </w:rPr>
        <w:t>privées ,</w:t>
      </w:r>
      <w:proofErr w:type="gramEnd"/>
      <w:r>
        <w:rPr>
          <w:sz w:val="22"/>
          <w:szCs w:val="22"/>
        </w:rPr>
        <w:t xml:space="preserve"> individus politiques, « influenceurs</w:t>
      </w:r>
      <w:r>
        <w:rPr>
          <w:spacing w:val="-1"/>
          <w:sz w:val="22"/>
          <w:szCs w:val="22"/>
        </w:rPr>
        <w:t xml:space="preserve"> </w:t>
      </w:r>
      <w:r>
        <w:rPr>
          <w:sz w:val="22"/>
          <w:szCs w:val="22"/>
        </w:rPr>
        <w:t>», associations de promotion du numérique , conseillers/conseillères d’orientation, enseignant.es, médias, ingénieur.es, hackers, collectifs…) qui participent à la promotion du numérique. Cet axe s’intéresse en outre aux appropriations des promesses par les travailleurs, travailleuses, étudiant.es, jeunes de</w:t>
      </w:r>
      <w:r>
        <w:rPr>
          <w:spacing w:val="40"/>
          <w:sz w:val="22"/>
          <w:szCs w:val="22"/>
        </w:rPr>
        <w:t xml:space="preserve"> </w:t>
      </w:r>
      <w:r>
        <w:rPr>
          <w:sz w:val="22"/>
          <w:szCs w:val="22"/>
        </w:rPr>
        <w:t xml:space="preserve">manière générale, </w:t>
      </w:r>
      <w:proofErr w:type="spellStart"/>
      <w:proofErr w:type="gramStart"/>
      <w:r>
        <w:rPr>
          <w:sz w:val="22"/>
          <w:szCs w:val="22"/>
        </w:rPr>
        <w:t>chômeur.euses</w:t>
      </w:r>
      <w:proofErr w:type="spellEnd"/>
      <w:proofErr w:type="gramEnd"/>
      <w:r>
        <w:rPr>
          <w:sz w:val="22"/>
          <w:szCs w:val="22"/>
        </w:rPr>
        <w:t>, personnes en reconversion professionnelle…</w:t>
      </w:r>
    </w:p>
    <w:p w:rsidR="003A2D96" w:rsidRDefault="00924643">
      <w:pPr>
        <w:pStyle w:val="Corpsdetexte"/>
        <w:ind w:right="357"/>
        <w:rPr>
          <w:sz w:val="22"/>
          <w:szCs w:val="22"/>
        </w:rPr>
      </w:pPr>
      <w:r>
        <w:rPr>
          <w:sz w:val="22"/>
          <w:szCs w:val="22"/>
        </w:rPr>
        <w:t>Dans un deuxième axe, nous proposons d’ex</w:t>
      </w:r>
      <w:bookmarkStart w:id="0" w:name="_GoBack"/>
      <w:bookmarkEnd w:id="0"/>
      <w:r>
        <w:rPr>
          <w:sz w:val="22"/>
          <w:szCs w:val="22"/>
        </w:rPr>
        <w:t xml:space="preserve">plorer </w:t>
      </w:r>
      <w:r>
        <w:rPr>
          <w:b/>
          <w:sz w:val="22"/>
          <w:szCs w:val="22"/>
        </w:rPr>
        <w:t>l’état du marché dans la « Tech</w:t>
      </w:r>
      <w:r>
        <w:rPr>
          <w:b/>
          <w:spacing w:val="-3"/>
          <w:sz w:val="22"/>
          <w:szCs w:val="22"/>
        </w:rPr>
        <w:t xml:space="preserve"> </w:t>
      </w:r>
      <w:r>
        <w:rPr>
          <w:b/>
          <w:sz w:val="22"/>
          <w:szCs w:val="22"/>
        </w:rPr>
        <w:t>» d’un point</w:t>
      </w:r>
      <w:r>
        <w:rPr>
          <w:b/>
          <w:spacing w:val="-15"/>
          <w:sz w:val="22"/>
          <w:szCs w:val="22"/>
        </w:rPr>
        <w:t xml:space="preserve"> </w:t>
      </w:r>
      <w:r>
        <w:rPr>
          <w:b/>
          <w:sz w:val="22"/>
          <w:szCs w:val="22"/>
        </w:rPr>
        <w:t xml:space="preserve">de vue des </w:t>
      </w:r>
      <w:proofErr w:type="spellStart"/>
      <w:proofErr w:type="gramStart"/>
      <w:r>
        <w:rPr>
          <w:b/>
          <w:sz w:val="22"/>
          <w:szCs w:val="22"/>
        </w:rPr>
        <w:t>travailleur.euses</w:t>
      </w:r>
      <w:proofErr w:type="spellEnd"/>
      <w:proofErr w:type="gramEnd"/>
      <w:r>
        <w:rPr>
          <w:b/>
          <w:sz w:val="22"/>
          <w:szCs w:val="22"/>
        </w:rPr>
        <w:t xml:space="preserve"> et des personnes en recherche d’emploi dans le domaine</w:t>
      </w:r>
      <w:r>
        <w:rPr>
          <w:b/>
          <w:spacing w:val="-15"/>
          <w:sz w:val="22"/>
          <w:szCs w:val="22"/>
        </w:rPr>
        <w:t xml:space="preserve"> </w:t>
      </w:r>
      <w:r>
        <w:rPr>
          <w:sz w:val="22"/>
          <w:szCs w:val="22"/>
        </w:rPr>
        <w:t>. Si le secteur est souvent associé aux emplois très qualifiés et aux personnes très diplômées, des recherches ont pu montrer qu’il repose également sur des travailleurs et travailleuses de bas statut, notamment dans les pays du Sud Global. Cet axe vise à apporter des précisions sur le spectre de main-d’œuvre concerné depuis le haut de la hiérarchie professionnelle jusqu’en bas, sans oublier les catégories intermédiaires plus rarement étudiées. Il s’agit également de faire apparaître les rapports de pouvoir (notamment de race, de classe et de genre) qui se jouent dans un secteur qui se présente volontiers comme inclusif. Les conditions d’emplois (indépendance contrainte ou choisie, salariat stabilisé ou non,</w:t>
      </w:r>
      <w:r>
        <w:rPr>
          <w:spacing w:val="-1"/>
          <w:sz w:val="22"/>
          <w:szCs w:val="22"/>
        </w:rPr>
        <w:t xml:space="preserve"> </w:t>
      </w:r>
      <w:r>
        <w:rPr>
          <w:sz w:val="22"/>
          <w:szCs w:val="22"/>
        </w:rPr>
        <w:t xml:space="preserve">bénévolat, etc.) peuvent être également analysées. Tandis qu’il est présenté comme le secteur d’avenir, il est aussi extrêmement concurrentiel. Quelles sont les réalités de l’emploi dans ce secteur qui n’est pas épargné par des crises (fort turn-over, plans de </w:t>
      </w:r>
      <w:proofErr w:type="gramStart"/>
      <w:r>
        <w:rPr>
          <w:sz w:val="22"/>
          <w:szCs w:val="22"/>
        </w:rPr>
        <w:t>restructuration,…</w:t>
      </w:r>
      <w:proofErr w:type="gramEnd"/>
      <w:r>
        <w:rPr>
          <w:sz w:val="22"/>
          <w:szCs w:val="22"/>
        </w:rPr>
        <w:t>) ? Les auteurs et autrices peuvent enfin renseigner les modes de résistances, collectives (notamment syndicales) ou individuelles, que ces formes d’emploi spécifiques engendrent.</w:t>
      </w:r>
    </w:p>
    <w:p w:rsidR="003A2D96" w:rsidRDefault="00924643">
      <w:pPr>
        <w:pStyle w:val="Corpsdetexte"/>
        <w:ind w:right="356"/>
        <w:rPr>
          <w:sz w:val="22"/>
          <w:szCs w:val="22"/>
        </w:rPr>
      </w:pPr>
      <w:r>
        <w:rPr>
          <w:sz w:val="22"/>
          <w:szCs w:val="22"/>
        </w:rPr>
        <w:t xml:space="preserve">Dans un dernier axe, on s’intéresse </w:t>
      </w:r>
      <w:r>
        <w:rPr>
          <w:b/>
          <w:sz w:val="22"/>
          <w:szCs w:val="22"/>
        </w:rPr>
        <w:t>aux ressources qu’engagent ces promesses</w:t>
      </w:r>
      <w:r>
        <w:rPr>
          <w:sz w:val="22"/>
          <w:szCs w:val="22"/>
        </w:rPr>
        <w:t>. On invite à analyser les implications matérielles de ces promesses, en</w:t>
      </w:r>
      <w:r>
        <w:rPr>
          <w:spacing w:val="-1"/>
          <w:sz w:val="22"/>
          <w:szCs w:val="22"/>
        </w:rPr>
        <w:t xml:space="preserve"> </w:t>
      </w:r>
      <w:r>
        <w:rPr>
          <w:sz w:val="22"/>
          <w:szCs w:val="22"/>
        </w:rPr>
        <w:t>termes d’exploitation de</w:t>
      </w:r>
      <w:r>
        <w:rPr>
          <w:spacing w:val="-2"/>
          <w:sz w:val="22"/>
          <w:szCs w:val="22"/>
        </w:rPr>
        <w:t xml:space="preserve"> </w:t>
      </w:r>
      <w:r>
        <w:rPr>
          <w:sz w:val="22"/>
          <w:szCs w:val="22"/>
        </w:rPr>
        <w:t>données et de ressources. L’expansion du numérique se fait-elle au</w:t>
      </w:r>
      <w:r>
        <w:rPr>
          <w:spacing w:val="-1"/>
          <w:sz w:val="22"/>
          <w:szCs w:val="22"/>
        </w:rPr>
        <w:t xml:space="preserve"> </w:t>
      </w:r>
      <w:r>
        <w:rPr>
          <w:sz w:val="22"/>
          <w:szCs w:val="22"/>
        </w:rPr>
        <w:t xml:space="preserve">détriment des conditions de vie et de travail dignes et décentes ? Et ce, pour quel type de </w:t>
      </w:r>
      <w:proofErr w:type="spellStart"/>
      <w:proofErr w:type="gramStart"/>
      <w:r>
        <w:rPr>
          <w:sz w:val="22"/>
          <w:szCs w:val="22"/>
        </w:rPr>
        <w:t>travailleur.euses</w:t>
      </w:r>
      <w:proofErr w:type="spellEnd"/>
      <w:proofErr w:type="gramEnd"/>
      <w:r>
        <w:rPr>
          <w:sz w:val="22"/>
          <w:szCs w:val="22"/>
        </w:rPr>
        <w:t xml:space="preserve"> et où ? </w:t>
      </w:r>
      <w:r>
        <w:rPr>
          <w:b/>
          <w:sz w:val="22"/>
          <w:szCs w:val="22"/>
        </w:rPr>
        <w:t>Les contributions pourront traiter des effets du numérique sur le travail et les conditions d’emploi</w:t>
      </w:r>
      <w:r>
        <w:rPr>
          <w:sz w:val="22"/>
          <w:szCs w:val="22"/>
        </w:rPr>
        <w:t xml:space="preserve">, dans les entreprises de la Tech et dans les autres espaces de travail affectés par les transformations numériques du travail (Benedetto-Meyer et </w:t>
      </w:r>
      <w:proofErr w:type="spellStart"/>
      <w:r>
        <w:rPr>
          <w:sz w:val="22"/>
          <w:szCs w:val="22"/>
        </w:rPr>
        <w:t>Boboc</w:t>
      </w:r>
      <w:proofErr w:type="spellEnd"/>
      <w:r>
        <w:rPr>
          <w:sz w:val="22"/>
          <w:szCs w:val="22"/>
        </w:rPr>
        <w:t xml:space="preserve">, 2021). Nous invitons à se saisir de sujets tels que les évolutions induites par l’intelligence </w:t>
      </w:r>
      <w:proofErr w:type="gramStart"/>
      <w:r>
        <w:rPr>
          <w:sz w:val="22"/>
          <w:szCs w:val="22"/>
        </w:rPr>
        <w:t>artificielle ,</w:t>
      </w:r>
      <w:proofErr w:type="gramEnd"/>
      <w:r>
        <w:rPr>
          <w:sz w:val="22"/>
          <w:szCs w:val="22"/>
        </w:rPr>
        <w:t xml:space="preserve"> les effets du télétravail, la numérisation de tâches (call </w:t>
      </w:r>
      <w:proofErr w:type="spellStart"/>
      <w:r>
        <w:rPr>
          <w:sz w:val="22"/>
          <w:szCs w:val="22"/>
        </w:rPr>
        <w:t>centers</w:t>
      </w:r>
      <w:proofErr w:type="spellEnd"/>
      <w:r>
        <w:rPr>
          <w:sz w:val="22"/>
          <w:szCs w:val="22"/>
        </w:rPr>
        <w:t>, caisses automatiques…) et les nouveaux outils numériques favorables au patronat, notamm</w:t>
      </w:r>
      <w:r w:rsidR="008C3099">
        <w:rPr>
          <w:sz w:val="22"/>
          <w:szCs w:val="22"/>
        </w:rPr>
        <w:t>ent le management algorithmique</w:t>
      </w:r>
      <w:r>
        <w:rPr>
          <w:sz w:val="22"/>
          <w:szCs w:val="22"/>
        </w:rPr>
        <w:t xml:space="preserve">. Par ailleurs, dans la perspective de travaux existants sur les </w:t>
      </w:r>
      <w:proofErr w:type="spellStart"/>
      <w:r>
        <w:rPr>
          <w:sz w:val="22"/>
          <w:szCs w:val="22"/>
        </w:rPr>
        <w:t>travailleureuses</w:t>
      </w:r>
      <w:proofErr w:type="spellEnd"/>
      <w:r>
        <w:rPr>
          <w:sz w:val="22"/>
          <w:szCs w:val="22"/>
        </w:rPr>
        <w:t xml:space="preserve"> des données, en France (de </w:t>
      </w:r>
      <w:proofErr w:type="spellStart"/>
      <w:r>
        <w:rPr>
          <w:sz w:val="22"/>
          <w:szCs w:val="22"/>
        </w:rPr>
        <w:t>Lagerie</w:t>
      </w:r>
      <w:proofErr w:type="spellEnd"/>
      <w:r>
        <w:rPr>
          <w:sz w:val="22"/>
          <w:szCs w:val="22"/>
        </w:rPr>
        <w:t xml:space="preserve"> et Santos, 2018 ; </w:t>
      </w:r>
      <w:proofErr w:type="spellStart"/>
      <w:r>
        <w:rPr>
          <w:sz w:val="22"/>
          <w:szCs w:val="22"/>
        </w:rPr>
        <w:t>Casilli</w:t>
      </w:r>
      <w:proofErr w:type="spellEnd"/>
      <w:r>
        <w:rPr>
          <w:sz w:val="22"/>
          <w:szCs w:val="22"/>
        </w:rPr>
        <w:t xml:space="preserve"> et al., 2019 ; Girard-</w:t>
      </w:r>
      <w:proofErr w:type="spellStart"/>
      <w:r>
        <w:rPr>
          <w:sz w:val="22"/>
          <w:szCs w:val="22"/>
        </w:rPr>
        <w:t>Chanudet</w:t>
      </w:r>
      <w:proofErr w:type="spellEnd"/>
      <w:r>
        <w:rPr>
          <w:sz w:val="22"/>
          <w:szCs w:val="22"/>
        </w:rPr>
        <w:t xml:space="preserve">, 2023) et dans les pays du Sud Global (Le </w:t>
      </w:r>
      <w:proofErr w:type="spellStart"/>
      <w:r>
        <w:rPr>
          <w:sz w:val="22"/>
          <w:szCs w:val="22"/>
        </w:rPr>
        <w:t>Ludec</w:t>
      </w:r>
      <w:proofErr w:type="spellEnd"/>
      <w:r>
        <w:rPr>
          <w:sz w:val="22"/>
          <w:szCs w:val="22"/>
        </w:rPr>
        <w:t xml:space="preserve"> et Cornet, 2023 ; </w:t>
      </w:r>
      <w:proofErr w:type="spellStart"/>
      <w:r>
        <w:rPr>
          <w:sz w:val="22"/>
          <w:szCs w:val="22"/>
        </w:rPr>
        <w:t>Tubaro</w:t>
      </w:r>
      <w:proofErr w:type="spellEnd"/>
      <w:r>
        <w:rPr>
          <w:sz w:val="22"/>
          <w:szCs w:val="22"/>
        </w:rPr>
        <w:t xml:space="preserve"> et al., 2025 ; </w:t>
      </w:r>
      <w:proofErr w:type="spellStart"/>
      <w:r>
        <w:rPr>
          <w:sz w:val="22"/>
          <w:szCs w:val="22"/>
        </w:rPr>
        <w:t>Chandhiramowuli</w:t>
      </w:r>
      <w:proofErr w:type="spellEnd"/>
      <w:r>
        <w:rPr>
          <w:sz w:val="22"/>
          <w:szCs w:val="22"/>
        </w:rPr>
        <w:t xml:space="preserve"> et al., 2026), les contributions qui intègrent des rapports sociaux de classe, race, genre et la </w:t>
      </w:r>
      <w:proofErr w:type="spellStart"/>
      <w:r>
        <w:rPr>
          <w:sz w:val="22"/>
          <w:szCs w:val="22"/>
        </w:rPr>
        <w:t>colonialité</w:t>
      </w:r>
      <w:proofErr w:type="spellEnd"/>
      <w:r>
        <w:rPr>
          <w:sz w:val="22"/>
          <w:szCs w:val="22"/>
        </w:rPr>
        <w:t xml:space="preserve"> sont les bienvenues pour analyser la production et la reproduction d’inégalités au travail.</w:t>
      </w:r>
    </w:p>
    <w:p w:rsidR="003A2D96" w:rsidRDefault="00924643">
      <w:pPr>
        <w:pStyle w:val="Corpsdetexte"/>
        <w:ind w:right="356"/>
        <w:rPr>
          <w:sz w:val="22"/>
          <w:szCs w:val="22"/>
        </w:rPr>
      </w:pPr>
      <w:r>
        <w:rPr>
          <w:sz w:val="22"/>
          <w:szCs w:val="22"/>
        </w:rPr>
        <w:t>Une attention particulière sera portée aux contributions empiriques, ainsi qu’aux articles discutant explicitement des choix méthodologiques, qu’il s’agisse d’enquêtes qualitatives, quantitatives ou mixtes. Les propositions théoriques sont bienvenues dès lors qu’elles s’appuient sur un matériau empirique ou qu’elles engagent une réflexion méthodologique explicite.</w:t>
      </w:r>
    </w:p>
    <w:p w:rsidR="003A2D96" w:rsidRDefault="003A2D96">
      <w:pPr>
        <w:pStyle w:val="Corpsdetexte"/>
        <w:ind w:right="356"/>
        <w:rPr>
          <w:sz w:val="22"/>
          <w:szCs w:val="22"/>
        </w:rPr>
      </w:pPr>
    </w:p>
    <w:p w:rsidR="003A2D96" w:rsidRDefault="00924643">
      <w:pPr>
        <w:ind w:left="1" w:right="372"/>
      </w:pPr>
      <w:r>
        <w:rPr>
          <w:b/>
        </w:rPr>
        <w:t>Modalités de soumission</w:t>
      </w:r>
      <w:r>
        <w:br/>
      </w:r>
    </w:p>
    <w:p w:rsidR="003A2D96" w:rsidRDefault="00924643">
      <w:pPr>
        <w:ind w:left="1" w:right="372"/>
        <w:jc w:val="both"/>
      </w:pPr>
      <w:r>
        <w:t xml:space="preserve">Les propositions d’articles comprendront un titre, 5 mots-clés et un résumé (entre 1500 et 4000 signes). Celles-ci préciseront notamment l’intention de l’article et le support empirique de la recherche. Elles mentionneront les noms et prénoms des </w:t>
      </w:r>
      <w:proofErr w:type="spellStart"/>
      <w:proofErr w:type="gramStart"/>
      <w:r>
        <w:t>auteur.ices</w:t>
      </w:r>
      <w:proofErr w:type="spellEnd"/>
      <w:proofErr w:type="gramEnd"/>
      <w:r>
        <w:t xml:space="preserve">, leur statut et organisme de rattachement, ainsi que leur adresse électronique.  Elles seront adressées aux </w:t>
      </w:r>
      <w:proofErr w:type="spellStart"/>
      <w:proofErr w:type="gramStart"/>
      <w:r>
        <w:t>coordinateur.ices</w:t>
      </w:r>
      <w:proofErr w:type="spellEnd"/>
      <w:proofErr w:type="gramEnd"/>
      <w:r>
        <w:t xml:space="preserve"> de ce numéro ainsi qu’au secrétariat du </w:t>
      </w:r>
      <w:r>
        <w:rPr>
          <w:i/>
        </w:rPr>
        <w:t>Journal des anthropologues</w:t>
      </w:r>
      <w:r>
        <w:t xml:space="preserve"> : </w:t>
      </w:r>
    </w:p>
    <w:p w:rsidR="003A2D96" w:rsidRDefault="001F5D19">
      <w:pPr>
        <w:jc w:val="both"/>
      </w:pPr>
      <w:hyperlink r:id="rId5" w:tgtFrame="_blank">
        <w:r w:rsidR="00924643">
          <w:rPr>
            <w:rStyle w:val="Lienhypertexte"/>
          </w:rPr>
          <w:t>promesseslaborieusesdunumerique@proton.me</w:t>
        </w:r>
      </w:hyperlink>
    </w:p>
    <w:p w:rsidR="003A2D96" w:rsidRDefault="001F5D19">
      <w:pPr>
        <w:jc w:val="both"/>
      </w:pPr>
      <w:hyperlink r:id="rId6" w:tgtFrame="_blank">
        <w:r w:rsidR="00924643">
          <w:rPr>
            <w:rStyle w:val="Lienhypertexte"/>
          </w:rPr>
          <w:t>secretariat.afa.01@gmail.com</w:t>
        </w:r>
      </w:hyperlink>
      <w:r w:rsidR="00924643">
        <w:t xml:space="preserve"> </w:t>
      </w:r>
    </w:p>
    <w:p w:rsidR="003A2D96" w:rsidRDefault="003A2D96">
      <w:pPr>
        <w:jc w:val="both"/>
      </w:pPr>
    </w:p>
    <w:p w:rsidR="003A2D96" w:rsidRDefault="00924643">
      <w:pPr>
        <w:jc w:val="both"/>
      </w:pPr>
      <w:r>
        <w:rPr>
          <w:b/>
        </w:rPr>
        <w:lastRenderedPageBreak/>
        <w:t>Calendrier </w:t>
      </w:r>
    </w:p>
    <w:p w:rsidR="003A2D96" w:rsidRDefault="00924643">
      <w:pPr>
        <w:jc w:val="both"/>
      </w:pPr>
      <w:r>
        <w:br/>
        <w:t>Date limite d’envoi des propositions d’article : 5 mars 2026. </w:t>
      </w:r>
    </w:p>
    <w:p w:rsidR="003A2D96" w:rsidRDefault="00466B45">
      <w:r>
        <w:t>Réponse aux propositions : 25</w:t>
      </w:r>
      <w:r w:rsidR="00924643">
        <w:t xml:space="preserve"> mars 2026 </w:t>
      </w:r>
      <w:r w:rsidR="00924643">
        <w:br/>
        <w:t>Remise des articles en français ou</w:t>
      </w:r>
      <w:r w:rsidR="004B7DA2">
        <w:t xml:space="preserve"> en anglais : 01 septembre 2026</w:t>
      </w:r>
      <w:r w:rsidR="00924643">
        <w:t xml:space="preserve">. </w:t>
      </w:r>
    </w:p>
    <w:p w:rsidR="003A2D96" w:rsidRDefault="00924643">
      <w:r>
        <w:t xml:space="preserve">Les articles retenus (entre 32 000 et 40 000 signes espaces compris selon leur nombre) seront à envoyer aux mêmes adresses : </w:t>
      </w:r>
    </w:p>
    <w:p w:rsidR="003A2D96" w:rsidRDefault="001F5D19">
      <w:hyperlink r:id="rId7" w:tgtFrame="_blank">
        <w:r w:rsidR="00924643">
          <w:rPr>
            <w:rStyle w:val="Lienhypertexte"/>
          </w:rPr>
          <w:t>promesseslaborieusesdunumerique@proton.me</w:t>
        </w:r>
      </w:hyperlink>
    </w:p>
    <w:p w:rsidR="003A2D96" w:rsidRDefault="001F5D19">
      <w:hyperlink r:id="rId8" w:tgtFrame="_blank">
        <w:r w:rsidR="00924643">
          <w:rPr>
            <w:rStyle w:val="Lienhypertexte"/>
          </w:rPr>
          <w:t>secretariat.afa.01@gmail.com</w:t>
        </w:r>
      </w:hyperlink>
      <w:r w:rsidR="00924643">
        <w:t xml:space="preserve"> </w:t>
      </w:r>
    </w:p>
    <w:p w:rsidR="003A2D96" w:rsidRDefault="003A2D96">
      <w:pPr>
        <w:jc w:val="both"/>
      </w:pPr>
    </w:p>
    <w:p w:rsidR="003A2D96" w:rsidRDefault="00924643">
      <w:pPr>
        <w:jc w:val="both"/>
      </w:pPr>
      <w:r>
        <w:t xml:space="preserve">Ils respecteront </w:t>
      </w:r>
      <w:hyperlink r:id="rId9" w:tgtFrame="_blank">
        <w:r>
          <w:rPr>
            <w:rStyle w:val="Lienhypertexte"/>
          </w:rPr>
          <w:t>les consignes et normes éditoriales</w:t>
        </w:r>
      </w:hyperlink>
      <w:r>
        <w:t xml:space="preserve"> du </w:t>
      </w:r>
      <w:r>
        <w:rPr>
          <w:i/>
        </w:rPr>
        <w:t xml:space="preserve">Journal des anthropologues </w:t>
      </w:r>
      <w:r>
        <w:t>et seront accompagnés d’un titre en français et en anglais, d’un résumé en français et en anglais (10 lignes maximum pour chacun des résumés), de 5 mots-clés en français et en anglais.  Des évaluations en double aveugle auront ensuite lieu, qui occasionneront de nouveaux aller-retours avec les auteurs et autrices.</w:t>
      </w:r>
    </w:p>
    <w:p w:rsidR="003A2D96" w:rsidRDefault="00924643">
      <w:r>
        <w:br/>
      </w:r>
      <w:r>
        <w:rPr>
          <w:b/>
          <w:bCs/>
        </w:rPr>
        <w:t>Parution prévue : Juin 2027</w:t>
      </w:r>
    </w:p>
    <w:p w:rsidR="003A2D96" w:rsidRDefault="00924643">
      <w:r>
        <w:br/>
        <w:t xml:space="preserve">Pour toute demande de renseignements complémentaires, n'hésitez pas à nous écrire à :  </w:t>
      </w:r>
      <w:hyperlink r:id="rId10" w:tgtFrame="_blank">
        <w:r>
          <w:rPr>
            <w:rStyle w:val="Lienhypertexte"/>
          </w:rPr>
          <w:t>promesseslaborieusesdunumerique@proton.me</w:t>
        </w:r>
      </w:hyperlink>
    </w:p>
    <w:p w:rsidR="003A2D96" w:rsidRDefault="00924643">
      <w:r>
        <w:br/>
        <w:t xml:space="preserve">Numéro coordonné par et Clément Le </w:t>
      </w:r>
      <w:proofErr w:type="spellStart"/>
      <w:r>
        <w:t>Ludec</w:t>
      </w:r>
      <w:proofErr w:type="spellEnd"/>
      <w:r>
        <w:t xml:space="preserve"> (Télécom Paris), Cédric </w:t>
      </w:r>
      <w:proofErr w:type="spellStart"/>
      <w:r>
        <w:t>Lomba</w:t>
      </w:r>
      <w:proofErr w:type="spellEnd"/>
      <w:r>
        <w:t xml:space="preserve"> (CNRS, CRESPPA) et Charlotte </w:t>
      </w:r>
      <w:proofErr w:type="spellStart"/>
      <w:r>
        <w:t>Vampo</w:t>
      </w:r>
      <w:proofErr w:type="spellEnd"/>
      <w:r>
        <w:t xml:space="preserve"> (CMH, CNRS)</w:t>
      </w:r>
    </w:p>
    <w:p w:rsidR="003A2D96" w:rsidRDefault="003A2D96">
      <w:pPr>
        <w:spacing w:before="136"/>
        <w:jc w:val="both"/>
        <w:rPr>
          <w:b/>
        </w:rPr>
      </w:pPr>
    </w:p>
    <w:p w:rsidR="003A2D96" w:rsidRDefault="00924643">
      <w:pPr>
        <w:spacing w:before="136"/>
        <w:jc w:val="both"/>
      </w:pPr>
      <w:r>
        <w:rPr>
          <w:b/>
        </w:rPr>
        <w:t>Bibliographie</w:t>
      </w:r>
      <w:r>
        <w:rPr>
          <w:b/>
          <w:spacing w:val="-7"/>
        </w:rPr>
        <w:t xml:space="preserve"> </w:t>
      </w:r>
      <w:r>
        <w:rPr>
          <w:b/>
        </w:rPr>
        <w:t>indicative</w:t>
      </w:r>
      <w:r>
        <w:rPr>
          <w:b/>
          <w:spacing w:val="-4"/>
        </w:rPr>
        <w:t xml:space="preserve"> </w:t>
      </w:r>
      <w:r>
        <w:rPr>
          <w:b/>
          <w:spacing w:val="-10"/>
        </w:rPr>
        <w:t>:</w:t>
      </w:r>
    </w:p>
    <w:p w:rsidR="003A2D96" w:rsidRDefault="00924643">
      <w:pPr>
        <w:spacing w:before="160"/>
        <w:ind w:left="1"/>
        <w:jc w:val="both"/>
      </w:pPr>
      <w:r>
        <w:t>ALEXANDRE,</w:t>
      </w:r>
      <w:r>
        <w:rPr>
          <w:spacing w:val="-2"/>
        </w:rPr>
        <w:t xml:space="preserve"> </w:t>
      </w:r>
      <w:r>
        <w:t>O.</w:t>
      </w:r>
      <w:r>
        <w:rPr>
          <w:spacing w:val="-2"/>
        </w:rPr>
        <w:t xml:space="preserve"> </w:t>
      </w:r>
      <w:r>
        <w:t xml:space="preserve">(2023). </w:t>
      </w:r>
      <w:r>
        <w:rPr>
          <w:i/>
        </w:rPr>
        <w:t>La</w:t>
      </w:r>
      <w:r>
        <w:rPr>
          <w:i/>
          <w:spacing w:val="-2"/>
        </w:rPr>
        <w:t xml:space="preserve"> </w:t>
      </w:r>
      <w:proofErr w:type="spellStart"/>
      <w:r>
        <w:rPr>
          <w:i/>
        </w:rPr>
        <w:t>tech</w:t>
      </w:r>
      <w:proofErr w:type="spellEnd"/>
      <w:r>
        <w:rPr>
          <w:i/>
          <w:spacing w:val="-2"/>
        </w:rPr>
        <w:t xml:space="preserve"> </w:t>
      </w:r>
      <w:r>
        <w:rPr>
          <w:i/>
        </w:rPr>
        <w:t>:</w:t>
      </w:r>
      <w:r>
        <w:rPr>
          <w:i/>
          <w:spacing w:val="-2"/>
        </w:rPr>
        <w:t xml:space="preserve"> </w:t>
      </w:r>
      <w:r>
        <w:rPr>
          <w:i/>
        </w:rPr>
        <w:t>Quand</w:t>
      </w:r>
      <w:r>
        <w:rPr>
          <w:i/>
          <w:spacing w:val="-3"/>
        </w:rPr>
        <w:t xml:space="preserve"> </w:t>
      </w:r>
      <w:r>
        <w:rPr>
          <w:i/>
        </w:rPr>
        <w:t>la</w:t>
      </w:r>
      <w:r>
        <w:rPr>
          <w:i/>
          <w:spacing w:val="-2"/>
        </w:rPr>
        <w:t xml:space="preserve"> </w:t>
      </w:r>
      <w:proofErr w:type="spellStart"/>
      <w:r>
        <w:rPr>
          <w:i/>
        </w:rPr>
        <w:t>Silicon</w:t>
      </w:r>
      <w:proofErr w:type="spellEnd"/>
      <w:r>
        <w:rPr>
          <w:i/>
          <w:spacing w:val="-2"/>
        </w:rPr>
        <w:t xml:space="preserve"> </w:t>
      </w:r>
      <w:proofErr w:type="spellStart"/>
      <w:r>
        <w:rPr>
          <w:i/>
        </w:rPr>
        <w:t>Valley</w:t>
      </w:r>
      <w:proofErr w:type="spellEnd"/>
      <w:r>
        <w:rPr>
          <w:i/>
          <w:spacing w:val="1"/>
        </w:rPr>
        <w:t xml:space="preserve"> </w:t>
      </w:r>
      <w:r>
        <w:rPr>
          <w:i/>
        </w:rPr>
        <w:t>refait</w:t>
      </w:r>
      <w:r>
        <w:rPr>
          <w:i/>
          <w:spacing w:val="-2"/>
        </w:rPr>
        <w:t xml:space="preserve"> </w:t>
      </w:r>
      <w:r>
        <w:rPr>
          <w:i/>
        </w:rPr>
        <w:t>le</w:t>
      </w:r>
      <w:r>
        <w:rPr>
          <w:i/>
          <w:spacing w:val="-3"/>
        </w:rPr>
        <w:t xml:space="preserve"> </w:t>
      </w:r>
      <w:r>
        <w:rPr>
          <w:i/>
        </w:rPr>
        <w:t>monde</w:t>
      </w:r>
      <w:r>
        <w:t>.</w:t>
      </w:r>
      <w:r>
        <w:rPr>
          <w:spacing w:val="-3"/>
        </w:rPr>
        <w:t xml:space="preserve"> Paris : </w:t>
      </w:r>
      <w:r>
        <w:t>Éditions du</w:t>
      </w:r>
      <w:r>
        <w:rPr>
          <w:spacing w:val="-2"/>
        </w:rPr>
        <w:t xml:space="preserve"> Seuil.</w:t>
      </w:r>
    </w:p>
    <w:p w:rsidR="003A2D96" w:rsidRDefault="00924643">
      <w:pPr>
        <w:spacing w:before="56"/>
        <w:ind w:left="1" w:right="357"/>
        <w:jc w:val="both"/>
      </w:pPr>
      <w:r>
        <w:t>BADOUARD,</w:t>
      </w:r>
      <w:r>
        <w:rPr>
          <w:spacing w:val="-3"/>
        </w:rPr>
        <w:t xml:space="preserve"> </w:t>
      </w:r>
      <w:r>
        <w:t>R.</w:t>
      </w:r>
      <w:r>
        <w:rPr>
          <w:spacing w:val="-4"/>
        </w:rPr>
        <w:t xml:space="preserve"> </w:t>
      </w:r>
      <w:r>
        <w:t xml:space="preserve">(2017). </w:t>
      </w:r>
      <w:r>
        <w:rPr>
          <w:i/>
        </w:rPr>
        <w:t>Le</w:t>
      </w:r>
      <w:r>
        <w:rPr>
          <w:i/>
          <w:spacing w:val="-3"/>
        </w:rPr>
        <w:t xml:space="preserve"> </w:t>
      </w:r>
      <w:r>
        <w:rPr>
          <w:i/>
        </w:rPr>
        <w:t>désenchantement</w:t>
      </w:r>
      <w:r>
        <w:rPr>
          <w:i/>
          <w:spacing w:val="-2"/>
        </w:rPr>
        <w:t xml:space="preserve"> </w:t>
      </w:r>
      <w:r>
        <w:rPr>
          <w:i/>
        </w:rPr>
        <w:t>de</w:t>
      </w:r>
      <w:r>
        <w:rPr>
          <w:i/>
          <w:spacing w:val="-5"/>
        </w:rPr>
        <w:t xml:space="preserve"> </w:t>
      </w:r>
      <w:r>
        <w:rPr>
          <w:i/>
        </w:rPr>
        <w:t>l’Internet</w:t>
      </w:r>
      <w:r>
        <w:rPr>
          <w:i/>
          <w:spacing w:val="-2"/>
        </w:rPr>
        <w:t xml:space="preserve"> </w:t>
      </w:r>
      <w:r>
        <w:rPr>
          <w:i/>
        </w:rPr>
        <w:t>:</w:t>
      </w:r>
      <w:r>
        <w:rPr>
          <w:i/>
          <w:spacing w:val="-4"/>
        </w:rPr>
        <w:t xml:space="preserve"> </w:t>
      </w:r>
      <w:r>
        <w:rPr>
          <w:i/>
        </w:rPr>
        <w:t>Désinformation,</w:t>
      </w:r>
      <w:r>
        <w:rPr>
          <w:i/>
          <w:spacing w:val="-3"/>
        </w:rPr>
        <w:t xml:space="preserve"> </w:t>
      </w:r>
      <w:r>
        <w:rPr>
          <w:i/>
        </w:rPr>
        <w:t>rumeur</w:t>
      </w:r>
      <w:r>
        <w:rPr>
          <w:i/>
          <w:spacing w:val="-2"/>
        </w:rPr>
        <w:t xml:space="preserve"> </w:t>
      </w:r>
      <w:r>
        <w:rPr>
          <w:i/>
        </w:rPr>
        <w:t>et</w:t>
      </w:r>
      <w:r>
        <w:rPr>
          <w:i/>
          <w:spacing w:val="-3"/>
        </w:rPr>
        <w:t xml:space="preserve"> </w:t>
      </w:r>
      <w:r>
        <w:rPr>
          <w:i/>
        </w:rPr>
        <w:t>propagande</w:t>
      </w:r>
      <w:r>
        <w:t xml:space="preserve">. Limoges : </w:t>
      </w:r>
      <w:proofErr w:type="spellStart"/>
      <w:r>
        <w:t>Fyp</w:t>
      </w:r>
      <w:proofErr w:type="spellEnd"/>
      <w:r>
        <w:t xml:space="preserve"> éditions.</w:t>
      </w:r>
    </w:p>
    <w:p w:rsidR="003A2D96" w:rsidRDefault="00924643">
      <w:pPr>
        <w:spacing w:before="58"/>
        <w:ind w:left="1"/>
        <w:jc w:val="both"/>
      </w:pPr>
      <w:r>
        <w:t>BERNARD, S.</w:t>
      </w:r>
      <w:r>
        <w:rPr>
          <w:spacing w:val="-3"/>
        </w:rPr>
        <w:t xml:space="preserve"> </w:t>
      </w:r>
      <w:r>
        <w:t xml:space="preserve">(2023), </w:t>
      </w:r>
      <w:proofErr w:type="spellStart"/>
      <w:r>
        <w:rPr>
          <w:i/>
        </w:rPr>
        <w:t>Uberusés</w:t>
      </w:r>
      <w:proofErr w:type="spellEnd"/>
      <w:r>
        <w:rPr>
          <w:i/>
        </w:rPr>
        <w:t>.</w:t>
      </w:r>
      <w:r>
        <w:rPr>
          <w:i/>
          <w:spacing w:val="-3"/>
        </w:rPr>
        <w:t xml:space="preserve"> </w:t>
      </w:r>
      <w:r>
        <w:rPr>
          <w:i/>
        </w:rPr>
        <w:t>Le</w:t>
      </w:r>
      <w:r>
        <w:rPr>
          <w:i/>
          <w:spacing w:val="-4"/>
        </w:rPr>
        <w:t xml:space="preserve"> </w:t>
      </w:r>
      <w:r>
        <w:rPr>
          <w:i/>
        </w:rPr>
        <w:t>capitalisme</w:t>
      </w:r>
      <w:r>
        <w:rPr>
          <w:i/>
          <w:spacing w:val="-2"/>
        </w:rPr>
        <w:t xml:space="preserve"> </w:t>
      </w:r>
      <w:r>
        <w:rPr>
          <w:i/>
        </w:rPr>
        <w:t>racial</w:t>
      </w:r>
      <w:r>
        <w:rPr>
          <w:i/>
          <w:spacing w:val="-2"/>
        </w:rPr>
        <w:t xml:space="preserve"> </w:t>
      </w:r>
      <w:r>
        <w:rPr>
          <w:i/>
        </w:rPr>
        <w:t>de</w:t>
      </w:r>
      <w:r>
        <w:rPr>
          <w:i/>
          <w:spacing w:val="-4"/>
        </w:rPr>
        <w:t xml:space="preserve"> </w:t>
      </w:r>
      <w:r>
        <w:rPr>
          <w:i/>
        </w:rPr>
        <w:t>plateforme</w:t>
      </w:r>
      <w:r>
        <w:t>.</w:t>
      </w:r>
      <w:r>
        <w:rPr>
          <w:spacing w:val="-2"/>
        </w:rPr>
        <w:t xml:space="preserve"> Paris : </w:t>
      </w:r>
      <w:r>
        <w:rPr>
          <w:spacing w:val="-4"/>
        </w:rPr>
        <w:t>PUF.</w:t>
      </w:r>
    </w:p>
    <w:p w:rsidR="003A2D96" w:rsidRDefault="00924643">
      <w:pPr>
        <w:spacing w:before="56"/>
        <w:ind w:left="1"/>
        <w:jc w:val="both"/>
      </w:pPr>
      <w:r>
        <w:t>BENEDETTO-MEYER, M., &amp;</w:t>
      </w:r>
      <w:r>
        <w:rPr>
          <w:spacing w:val="-5"/>
        </w:rPr>
        <w:t xml:space="preserve"> </w:t>
      </w:r>
      <w:r>
        <w:t>BOBOC, A.</w:t>
      </w:r>
      <w:r>
        <w:rPr>
          <w:spacing w:val="-4"/>
        </w:rPr>
        <w:t xml:space="preserve"> </w:t>
      </w:r>
      <w:r>
        <w:t>(2021).</w:t>
      </w:r>
      <w:r>
        <w:rPr>
          <w:spacing w:val="1"/>
        </w:rPr>
        <w:t xml:space="preserve"> </w:t>
      </w:r>
      <w:r>
        <w:rPr>
          <w:i/>
        </w:rPr>
        <w:t>Sociologie</w:t>
      </w:r>
      <w:r>
        <w:rPr>
          <w:i/>
          <w:spacing w:val="-1"/>
        </w:rPr>
        <w:t xml:space="preserve"> </w:t>
      </w:r>
      <w:r>
        <w:rPr>
          <w:i/>
        </w:rPr>
        <w:t>du</w:t>
      </w:r>
      <w:r>
        <w:rPr>
          <w:i/>
          <w:spacing w:val="-4"/>
        </w:rPr>
        <w:t xml:space="preserve"> </w:t>
      </w:r>
      <w:r>
        <w:rPr>
          <w:i/>
        </w:rPr>
        <w:t>numérique</w:t>
      </w:r>
      <w:r>
        <w:rPr>
          <w:i/>
          <w:spacing w:val="-2"/>
        </w:rPr>
        <w:t xml:space="preserve"> </w:t>
      </w:r>
      <w:r>
        <w:rPr>
          <w:i/>
        </w:rPr>
        <w:t>au</w:t>
      </w:r>
      <w:r>
        <w:rPr>
          <w:i/>
          <w:spacing w:val="-4"/>
        </w:rPr>
        <w:t xml:space="preserve"> </w:t>
      </w:r>
      <w:r>
        <w:rPr>
          <w:i/>
        </w:rPr>
        <w:t>travail</w:t>
      </w:r>
      <w:r>
        <w:t>.</w:t>
      </w:r>
      <w:r>
        <w:rPr>
          <w:spacing w:val="-3"/>
        </w:rPr>
        <w:t xml:space="preserve"> Paris : </w:t>
      </w:r>
      <w:r>
        <w:t>Armand</w:t>
      </w:r>
      <w:r>
        <w:rPr>
          <w:spacing w:val="-2"/>
        </w:rPr>
        <w:t xml:space="preserve"> Colin.</w:t>
      </w:r>
    </w:p>
    <w:p w:rsidR="003A2D96" w:rsidRDefault="00924643">
      <w:pPr>
        <w:spacing w:before="58"/>
        <w:ind w:left="1" w:right="357"/>
        <w:jc w:val="both"/>
      </w:pPr>
      <w:r>
        <w:t xml:space="preserve">CARBONELL, J. S. (2025). </w:t>
      </w:r>
      <w:r>
        <w:rPr>
          <w:i/>
        </w:rPr>
        <w:t>Un taylorisme augmenté : Critique de l’intelligence artificielle</w:t>
      </w:r>
      <w:r>
        <w:t xml:space="preserve">. Paris : Éditions </w:t>
      </w:r>
      <w:r>
        <w:rPr>
          <w:spacing w:val="-2"/>
        </w:rPr>
        <w:t>Amsterdam.</w:t>
      </w:r>
    </w:p>
    <w:p w:rsidR="003A2D96" w:rsidRDefault="00924643">
      <w:pPr>
        <w:spacing w:before="56"/>
        <w:ind w:left="1"/>
        <w:jc w:val="both"/>
      </w:pPr>
      <w:r>
        <w:t>CASILLI,</w:t>
      </w:r>
      <w:r>
        <w:rPr>
          <w:spacing w:val="-2"/>
        </w:rPr>
        <w:t xml:space="preserve"> </w:t>
      </w:r>
      <w:r>
        <w:t>A.</w:t>
      </w:r>
      <w:r>
        <w:rPr>
          <w:spacing w:val="-2"/>
        </w:rPr>
        <w:t xml:space="preserve"> </w:t>
      </w:r>
      <w:r>
        <w:t>A.</w:t>
      </w:r>
      <w:r>
        <w:rPr>
          <w:spacing w:val="-3"/>
        </w:rPr>
        <w:t xml:space="preserve"> </w:t>
      </w:r>
      <w:r>
        <w:t xml:space="preserve">(2019). </w:t>
      </w:r>
      <w:r>
        <w:rPr>
          <w:i/>
        </w:rPr>
        <w:t>En</w:t>
      </w:r>
      <w:r>
        <w:rPr>
          <w:i/>
          <w:spacing w:val="-2"/>
        </w:rPr>
        <w:t xml:space="preserve"> </w:t>
      </w:r>
      <w:r>
        <w:rPr>
          <w:i/>
        </w:rPr>
        <w:t>attendant</w:t>
      </w:r>
      <w:r>
        <w:rPr>
          <w:i/>
          <w:spacing w:val="-1"/>
        </w:rPr>
        <w:t xml:space="preserve"> </w:t>
      </w:r>
      <w:r>
        <w:rPr>
          <w:i/>
        </w:rPr>
        <w:t>les</w:t>
      </w:r>
      <w:r>
        <w:rPr>
          <w:i/>
          <w:spacing w:val="-3"/>
        </w:rPr>
        <w:t xml:space="preserve"> </w:t>
      </w:r>
      <w:r>
        <w:rPr>
          <w:i/>
        </w:rPr>
        <w:t>robots.</w:t>
      </w:r>
      <w:r>
        <w:rPr>
          <w:i/>
          <w:spacing w:val="-2"/>
        </w:rPr>
        <w:t xml:space="preserve"> </w:t>
      </w:r>
      <w:r>
        <w:rPr>
          <w:i/>
        </w:rPr>
        <w:t>Enquête</w:t>
      </w:r>
      <w:r>
        <w:rPr>
          <w:i/>
          <w:spacing w:val="-2"/>
        </w:rPr>
        <w:t xml:space="preserve"> </w:t>
      </w:r>
      <w:r>
        <w:rPr>
          <w:i/>
        </w:rPr>
        <w:t>sur</w:t>
      </w:r>
      <w:r>
        <w:rPr>
          <w:i/>
          <w:spacing w:val="-2"/>
        </w:rPr>
        <w:t xml:space="preserve"> </w:t>
      </w:r>
      <w:r>
        <w:rPr>
          <w:i/>
        </w:rPr>
        <w:t>le</w:t>
      </w:r>
      <w:r>
        <w:rPr>
          <w:i/>
          <w:spacing w:val="-2"/>
        </w:rPr>
        <w:t xml:space="preserve"> </w:t>
      </w:r>
      <w:r>
        <w:rPr>
          <w:i/>
        </w:rPr>
        <w:t>travail</w:t>
      </w:r>
      <w:r>
        <w:rPr>
          <w:i/>
          <w:spacing w:val="-1"/>
        </w:rPr>
        <w:t xml:space="preserve"> </w:t>
      </w:r>
      <w:r>
        <w:rPr>
          <w:i/>
        </w:rPr>
        <w:t>du</w:t>
      </w:r>
      <w:r>
        <w:rPr>
          <w:i/>
          <w:spacing w:val="-3"/>
        </w:rPr>
        <w:t xml:space="preserve"> </w:t>
      </w:r>
      <w:r>
        <w:rPr>
          <w:i/>
        </w:rPr>
        <w:t>clic</w:t>
      </w:r>
      <w:r>
        <w:t>.</w:t>
      </w:r>
      <w:r>
        <w:rPr>
          <w:spacing w:val="-2"/>
        </w:rPr>
        <w:t xml:space="preserve"> Paris : Éditions du Seuil.</w:t>
      </w:r>
    </w:p>
    <w:p w:rsidR="003A2D96" w:rsidRDefault="00924643">
      <w:pPr>
        <w:spacing w:before="58"/>
        <w:ind w:left="1" w:right="370"/>
        <w:jc w:val="both"/>
      </w:pPr>
      <w:r>
        <w:t xml:space="preserve">CASILLI, A. A. (2017). Global Digital Culture| Digital Labor </w:t>
      </w:r>
      <w:proofErr w:type="spellStart"/>
      <w:r>
        <w:t>Studies</w:t>
      </w:r>
      <w:proofErr w:type="spellEnd"/>
      <w:r>
        <w:t xml:space="preserve"> Go </w:t>
      </w:r>
      <w:proofErr w:type="gramStart"/>
      <w:r>
        <w:t>Global:</w:t>
      </w:r>
      <w:proofErr w:type="gramEnd"/>
      <w:r>
        <w:t xml:space="preserve"> </w:t>
      </w:r>
      <w:proofErr w:type="spellStart"/>
      <w:r>
        <w:t>Toward</w:t>
      </w:r>
      <w:proofErr w:type="spellEnd"/>
      <w:r>
        <w:t xml:space="preserve"> a</w:t>
      </w:r>
      <w:r>
        <w:rPr>
          <w:spacing w:val="40"/>
        </w:rPr>
        <w:t xml:space="preserve"> </w:t>
      </w:r>
      <w:r>
        <w:t xml:space="preserve">Digital </w:t>
      </w:r>
      <w:proofErr w:type="spellStart"/>
      <w:r>
        <w:t>Decolonial</w:t>
      </w:r>
      <w:proofErr w:type="spellEnd"/>
      <w:r>
        <w:t xml:space="preserve"> </w:t>
      </w:r>
      <w:proofErr w:type="spellStart"/>
      <w:r>
        <w:t>Turn</w:t>
      </w:r>
      <w:proofErr w:type="spellEnd"/>
      <w:r>
        <w:t xml:space="preserve">. </w:t>
      </w:r>
      <w:r>
        <w:rPr>
          <w:i/>
        </w:rPr>
        <w:t>International Journal of Communication</w:t>
      </w:r>
      <w:r>
        <w:t xml:space="preserve">, 11, 3934-3954. </w:t>
      </w:r>
      <w:hyperlink r:id="rId11">
        <w:r>
          <w:rPr>
            <w:rStyle w:val="Lienhypertexte"/>
            <w:u w:val="none"/>
          </w:rPr>
          <w:t>[En ligne]</w:t>
        </w:r>
      </w:hyperlink>
    </w:p>
    <w:p w:rsidR="003A2D96" w:rsidRDefault="00924643">
      <w:pPr>
        <w:pStyle w:val="Corpsdetexte"/>
        <w:spacing w:before="56"/>
        <w:ind w:right="369"/>
        <w:rPr>
          <w:sz w:val="22"/>
          <w:szCs w:val="22"/>
        </w:rPr>
      </w:pPr>
      <w:r>
        <w:rPr>
          <w:sz w:val="22"/>
          <w:szCs w:val="22"/>
        </w:rPr>
        <w:t xml:space="preserve">CASILLI, A. A., TUBARO, P., LUDEC, C. L., COVILLE, M., BESENVAL, M., MOUHTARE, T., &amp; WAHAL, E. (2019). Le Micro-Travail en France. Derrière l’automatisation, de nouvelles précarités au </w:t>
      </w:r>
      <w:proofErr w:type="gramStart"/>
      <w:r>
        <w:rPr>
          <w:sz w:val="22"/>
          <w:szCs w:val="22"/>
        </w:rPr>
        <w:t>travail ?.</w:t>
      </w:r>
      <w:proofErr w:type="gramEnd"/>
      <w:r>
        <w:rPr>
          <w:sz w:val="22"/>
          <w:szCs w:val="22"/>
        </w:rPr>
        <w:t xml:space="preserve"> </w:t>
      </w:r>
      <w:r>
        <w:rPr>
          <w:i/>
          <w:sz w:val="22"/>
          <w:szCs w:val="22"/>
        </w:rPr>
        <w:t xml:space="preserve">Rapport de recherche du projet </w:t>
      </w:r>
      <w:proofErr w:type="spellStart"/>
      <w:r>
        <w:rPr>
          <w:i/>
          <w:sz w:val="22"/>
          <w:szCs w:val="22"/>
        </w:rPr>
        <w:t>DIPLab</w:t>
      </w:r>
      <w:proofErr w:type="spellEnd"/>
      <w:r>
        <w:rPr>
          <w:sz w:val="22"/>
          <w:szCs w:val="22"/>
        </w:rPr>
        <w:t xml:space="preserve">, 74. </w:t>
      </w:r>
      <w:hyperlink r:id="rId12">
        <w:r>
          <w:rPr>
            <w:rStyle w:val="Lienhypertexte"/>
            <w:sz w:val="22"/>
            <w:szCs w:val="22"/>
            <w:u w:val="none"/>
          </w:rPr>
          <w:t>[En ligne]</w:t>
        </w:r>
      </w:hyperlink>
    </w:p>
    <w:p w:rsidR="003A2D96" w:rsidRDefault="00924643">
      <w:pPr>
        <w:pStyle w:val="Corpsdetexte"/>
        <w:spacing w:before="58"/>
        <w:ind w:right="356"/>
      </w:pPr>
      <w:r>
        <w:rPr>
          <w:sz w:val="22"/>
          <w:szCs w:val="22"/>
        </w:rPr>
        <w:t>CELLARD,</w:t>
      </w:r>
      <w:r>
        <w:rPr>
          <w:spacing w:val="-2"/>
          <w:sz w:val="22"/>
          <w:szCs w:val="22"/>
        </w:rPr>
        <w:t xml:space="preserve"> </w:t>
      </w:r>
      <w:r>
        <w:rPr>
          <w:sz w:val="22"/>
          <w:szCs w:val="22"/>
        </w:rPr>
        <w:t>L., MARQUET, C.</w:t>
      </w:r>
      <w:r>
        <w:rPr>
          <w:spacing w:val="-1"/>
          <w:sz w:val="22"/>
          <w:szCs w:val="22"/>
        </w:rPr>
        <w:t xml:space="preserve"> </w:t>
      </w:r>
      <w:r>
        <w:rPr>
          <w:sz w:val="22"/>
          <w:szCs w:val="22"/>
        </w:rPr>
        <w:t>(2025). Matérialités environnementales du numérique,</w:t>
      </w:r>
      <w:r>
        <w:rPr>
          <w:spacing w:val="-4"/>
          <w:sz w:val="22"/>
          <w:szCs w:val="22"/>
        </w:rPr>
        <w:t xml:space="preserve"> </w:t>
      </w:r>
      <w:r>
        <w:rPr>
          <w:i/>
          <w:sz w:val="22"/>
          <w:szCs w:val="22"/>
        </w:rPr>
        <w:t>RESET</w:t>
      </w:r>
      <w:r>
        <w:rPr>
          <w:i/>
          <w:spacing w:val="-2"/>
          <w:sz w:val="22"/>
          <w:szCs w:val="22"/>
        </w:rPr>
        <w:t xml:space="preserve"> </w:t>
      </w:r>
      <w:r>
        <w:rPr>
          <w:sz w:val="22"/>
          <w:szCs w:val="22"/>
        </w:rPr>
        <w:t xml:space="preserve">[En ligne], 15. </w:t>
      </w:r>
      <w:hyperlink r:id="rId13">
        <w:r>
          <w:rPr>
            <w:rStyle w:val="Lienhypertexte"/>
          </w:rPr>
          <w:t>https://doi.org/10.4000/14adk</w:t>
        </w:r>
      </w:hyperlink>
      <w:r>
        <w:rPr>
          <w:u w:val="single"/>
        </w:rPr>
        <w:t xml:space="preserve"> </w:t>
      </w:r>
    </w:p>
    <w:p w:rsidR="003A2D96" w:rsidRDefault="00924643">
      <w:pPr>
        <w:pStyle w:val="Corpsdetexte"/>
        <w:spacing w:before="56"/>
        <w:ind w:left="0" w:right="376"/>
      </w:pPr>
      <w:r>
        <w:rPr>
          <w:sz w:val="22"/>
          <w:szCs w:val="22"/>
        </w:rPr>
        <w:t>CORNET, M.,</w:t>
      </w:r>
      <w:r>
        <w:rPr>
          <w:spacing w:val="-1"/>
          <w:sz w:val="22"/>
          <w:szCs w:val="22"/>
        </w:rPr>
        <w:t xml:space="preserve"> </w:t>
      </w:r>
      <w:r>
        <w:rPr>
          <w:sz w:val="22"/>
          <w:szCs w:val="22"/>
        </w:rPr>
        <w:t>LE LUDEC, C.,</w:t>
      </w:r>
      <w:r>
        <w:rPr>
          <w:spacing w:val="-1"/>
          <w:sz w:val="22"/>
          <w:szCs w:val="22"/>
        </w:rPr>
        <w:t xml:space="preserve"> </w:t>
      </w:r>
      <w:r>
        <w:rPr>
          <w:sz w:val="22"/>
          <w:szCs w:val="22"/>
        </w:rPr>
        <w:t>TORRES CIERPE, J.,</w:t>
      </w:r>
      <w:r>
        <w:rPr>
          <w:spacing w:val="-1"/>
          <w:sz w:val="22"/>
          <w:szCs w:val="22"/>
        </w:rPr>
        <w:t xml:space="preserve"> </w:t>
      </w:r>
      <w:r>
        <w:rPr>
          <w:sz w:val="22"/>
          <w:szCs w:val="22"/>
        </w:rPr>
        <w:t>VOGIATZIS, I.,</w:t>
      </w:r>
      <w:r>
        <w:rPr>
          <w:spacing w:val="-1"/>
          <w:sz w:val="22"/>
          <w:szCs w:val="22"/>
        </w:rPr>
        <w:t xml:space="preserve"> </w:t>
      </w:r>
      <w:r>
        <w:rPr>
          <w:sz w:val="22"/>
          <w:szCs w:val="22"/>
        </w:rPr>
        <w:t>WIRTH, A., YANG, T.</w:t>
      </w:r>
      <w:proofErr w:type="gramStart"/>
      <w:r>
        <w:rPr>
          <w:sz w:val="22"/>
          <w:szCs w:val="22"/>
        </w:rPr>
        <w:t>,  VOGIATZIS</w:t>
      </w:r>
      <w:proofErr w:type="gramEnd"/>
      <w:r>
        <w:rPr>
          <w:sz w:val="22"/>
          <w:szCs w:val="22"/>
        </w:rPr>
        <w:t xml:space="preserve">, I., &amp; ZHANG, B. (2026). </w:t>
      </w:r>
      <w:proofErr w:type="spellStart"/>
      <w:r>
        <w:rPr>
          <w:sz w:val="22"/>
          <w:szCs w:val="22"/>
        </w:rPr>
        <w:t>Looking</w:t>
      </w:r>
      <w:proofErr w:type="spellEnd"/>
      <w:r>
        <w:rPr>
          <w:sz w:val="22"/>
          <w:szCs w:val="22"/>
        </w:rPr>
        <w:t xml:space="preserve"> at </w:t>
      </w:r>
      <w:bookmarkStart w:id="1" w:name="mwJQ"/>
      <w:bookmarkEnd w:id="1"/>
      <w:r>
        <w:t>“</w:t>
      </w:r>
      <w:proofErr w:type="spellStart"/>
      <w:r>
        <w:rPr>
          <w:sz w:val="22"/>
          <w:szCs w:val="22"/>
        </w:rPr>
        <w:t>ghost</w:t>
      </w:r>
      <w:proofErr w:type="spellEnd"/>
      <w:r>
        <w:rPr>
          <w:sz w:val="22"/>
          <w:szCs w:val="22"/>
        </w:rPr>
        <w:t xml:space="preserve"> </w:t>
      </w:r>
      <w:proofErr w:type="spellStart"/>
      <w:r>
        <w:rPr>
          <w:sz w:val="22"/>
          <w:szCs w:val="22"/>
        </w:rPr>
        <w:t>work</w:t>
      </w:r>
      <w:proofErr w:type="spellEnd"/>
      <w:proofErr w:type="gramStart"/>
      <w:r>
        <w:rPr>
          <w:sz w:val="22"/>
          <w:szCs w:val="22"/>
        </w:rPr>
        <w:t>”:</w:t>
      </w:r>
      <w:proofErr w:type="gramEnd"/>
      <w:r>
        <w:rPr>
          <w:sz w:val="22"/>
          <w:szCs w:val="22"/>
        </w:rPr>
        <w:t xml:space="preserve"> </w:t>
      </w:r>
      <w:proofErr w:type="spellStart"/>
      <w:r>
        <w:rPr>
          <w:sz w:val="22"/>
          <w:szCs w:val="22"/>
        </w:rPr>
        <w:t>Revisiting</w:t>
      </w:r>
      <w:proofErr w:type="spellEnd"/>
      <w:r>
        <w:rPr>
          <w:sz w:val="22"/>
          <w:szCs w:val="22"/>
        </w:rPr>
        <w:t xml:space="preserve"> and </w:t>
      </w:r>
      <w:proofErr w:type="spellStart"/>
      <w:r>
        <w:rPr>
          <w:sz w:val="22"/>
          <w:szCs w:val="22"/>
        </w:rPr>
        <w:t>interrupting</w:t>
      </w:r>
      <w:proofErr w:type="spellEnd"/>
      <w:r>
        <w:rPr>
          <w:sz w:val="22"/>
          <w:szCs w:val="22"/>
        </w:rPr>
        <w:t xml:space="preserve"> the </w:t>
      </w:r>
      <w:proofErr w:type="spellStart"/>
      <w:r>
        <w:rPr>
          <w:sz w:val="22"/>
          <w:szCs w:val="22"/>
        </w:rPr>
        <w:t>invisibility</w:t>
      </w:r>
      <w:proofErr w:type="spellEnd"/>
      <w:r>
        <w:rPr>
          <w:sz w:val="22"/>
          <w:szCs w:val="22"/>
        </w:rPr>
        <w:t xml:space="preserve"> in data </w:t>
      </w:r>
      <w:proofErr w:type="spellStart"/>
      <w:r>
        <w:rPr>
          <w:sz w:val="22"/>
          <w:szCs w:val="22"/>
        </w:rPr>
        <w:t>work</w:t>
      </w:r>
      <w:proofErr w:type="spellEnd"/>
      <w:r>
        <w:rPr>
          <w:sz w:val="22"/>
          <w:szCs w:val="22"/>
        </w:rPr>
        <w:t>. In MEJIAS, U. A., MCNEALY, J., &amp; MICELI, M (</w:t>
      </w:r>
      <w:proofErr w:type="spellStart"/>
      <w:r>
        <w:rPr>
          <w:sz w:val="22"/>
          <w:szCs w:val="22"/>
        </w:rPr>
        <w:t>Eds</w:t>
      </w:r>
      <w:proofErr w:type="spellEnd"/>
      <w:r>
        <w:rPr>
          <w:sz w:val="22"/>
          <w:szCs w:val="22"/>
        </w:rPr>
        <w:t xml:space="preserve">). </w:t>
      </w:r>
      <w:r>
        <w:rPr>
          <w:rStyle w:val="Accentuation"/>
          <w:sz w:val="22"/>
          <w:szCs w:val="22"/>
        </w:rPr>
        <w:t xml:space="preserve">De </w:t>
      </w:r>
      <w:proofErr w:type="spellStart"/>
      <w:r>
        <w:rPr>
          <w:rStyle w:val="Accentuation"/>
          <w:sz w:val="22"/>
          <w:szCs w:val="22"/>
        </w:rPr>
        <w:t>Gruyter</w:t>
      </w:r>
      <w:proofErr w:type="spellEnd"/>
      <w:r>
        <w:rPr>
          <w:rStyle w:val="Accentuation"/>
          <w:sz w:val="22"/>
          <w:szCs w:val="22"/>
        </w:rPr>
        <w:t xml:space="preserve"> </w:t>
      </w:r>
      <w:proofErr w:type="spellStart"/>
      <w:r>
        <w:rPr>
          <w:rStyle w:val="Accentuation"/>
          <w:sz w:val="22"/>
          <w:szCs w:val="22"/>
        </w:rPr>
        <w:t>Handbook</w:t>
      </w:r>
      <w:proofErr w:type="spellEnd"/>
      <w:r>
        <w:rPr>
          <w:rStyle w:val="Accentuation"/>
          <w:sz w:val="22"/>
          <w:szCs w:val="22"/>
        </w:rPr>
        <w:t xml:space="preserve"> of Critical Data </w:t>
      </w:r>
      <w:proofErr w:type="spellStart"/>
      <w:r>
        <w:rPr>
          <w:rStyle w:val="Accentuation"/>
          <w:sz w:val="22"/>
          <w:szCs w:val="22"/>
        </w:rPr>
        <w:t>Studies</w:t>
      </w:r>
      <w:proofErr w:type="spellEnd"/>
      <w:r>
        <w:rPr>
          <w:rStyle w:val="Accentuation"/>
          <w:sz w:val="22"/>
          <w:szCs w:val="22"/>
        </w:rPr>
        <w:t xml:space="preserve">. </w:t>
      </w:r>
      <w:r>
        <w:rPr>
          <w:rStyle w:val="Accentuation"/>
          <w:i w:val="0"/>
          <w:iCs w:val="0"/>
          <w:sz w:val="22"/>
          <w:szCs w:val="22"/>
        </w:rPr>
        <w:t>Athènes :</w:t>
      </w:r>
      <w:r>
        <w:rPr>
          <w:rStyle w:val="Accentuation"/>
          <w:sz w:val="22"/>
          <w:szCs w:val="22"/>
        </w:rPr>
        <w:t xml:space="preserve"> </w:t>
      </w:r>
      <w:r>
        <w:rPr>
          <w:rStyle w:val="Accentuation"/>
          <w:i w:val="0"/>
          <w:iCs w:val="0"/>
          <w:sz w:val="22"/>
          <w:szCs w:val="22"/>
        </w:rPr>
        <w:t xml:space="preserve">Visible machines. </w:t>
      </w:r>
    </w:p>
    <w:p w:rsidR="003A2D96" w:rsidRDefault="00924643">
      <w:pPr>
        <w:spacing w:before="58"/>
        <w:jc w:val="both"/>
      </w:pPr>
      <w:r>
        <w:t>CRAWFORD,</w:t>
      </w:r>
      <w:r>
        <w:rPr>
          <w:spacing w:val="-4"/>
        </w:rPr>
        <w:t xml:space="preserve"> </w:t>
      </w:r>
      <w:r>
        <w:t>K.</w:t>
      </w:r>
      <w:r>
        <w:rPr>
          <w:spacing w:val="-4"/>
        </w:rPr>
        <w:t xml:space="preserve"> </w:t>
      </w:r>
      <w:r>
        <w:t>(2022).</w:t>
      </w:r>
      <w:r>
        <w:rPr>
          <w:spacing w:val="-2"/>
        </w:rPr>
        <w:t xml:space="preserve"> </w:t>
      </w:r>
      <w:r>
        <w:rPr>
          <w:i/>
        </w:rPr>
        <w:t>Contre-atlas</w:t>
      </w:r>
      <w:r>
        <w:rPr>
          <w:i/>
          <w:spacing w:val="-4"/>
        </w:rPr>
        <w:t xml:space="preserve"> </w:t>
      </w:r>
      <w:r>
        <w:rPr>
          <w:i/>
        </w:rPr>
        <w:t>de</w:t>
      </w:r>
      <w:r>
        <w:rPr>
          <w:i/>
          <w:spacing w:val="-5"/>
        </w:rPr>
        <w:t xml:space="preserve"> </w:t>
      </w:r>
      <w:r>
        <w:rPr>
          <w:i/>
        </w:rPr>
        <w:t>l’intelligence</w:t>
      </w:r>
      <w:r>
        <w:rPr>
          <w:i/>
          <w:spacing w:val="-3"/>
        </w:rPr>
        <w:t xml:space="preserve"> </w:t>
      </w:r>
      <w:r>
        <w:rPr>
          <w:i/>
        </w:rPr>
        <w:t xml:space="preserve">artificielle. </w:t>
      </w:r>
      <w:r>
        <w:t xml:space="preserve">Paris : </w:t>
      </w:r>
      <w:r>
        <w:rPr>
          <w:spacing w:val="-4"/>
        </w:rPr>
        <w:t xml:space="preserve">Éditions </w:t>
      </w:r>
      <w:proofErr w:type="spellStart"/>
      <w:r>
        <w:rPr>
          <w:spacing w:val="-4"/>
        </w:rPr>
        <w:t>Zulma</w:t>
      </w:r>
      <w:proofErr w:type="spellEnd"/>
      <w:r>
        <w:rPr>
          <w:spacing w:val="-2"/>
        </w:rPr>
        <w:t>.</w:t>
      </w:r>
    </w:p>
    <w:p w:rsidR="003A2D96" w:rsidRDefault="00924643">
      <w:pPr>
        <w:spacing w:before="56"/>
        <w:ind w:left="1"/>
        <w:jc w:val="both"/>
      </w:pPr>
      <w:r>
        <w:t>DURAND, C.</w:t>
      </w:r>
      <w:r>
        <w:rPr>
          <w:spacing w:val="-4"/>
        </w:rPr>
        <w:t xml:space="preserve"> </w:t>
      </w:r>
      <w:r>
        <w:t>(2020).</w:t>
      </w:r>
      <w:r>
        <w:rPr>
          <w:spacing w:val="-4"/>
        </w:rPr>
        <w:t xml:space="preserve"> </w:t>
      </w:r>
      <w:r>
        <w:rPr>
          <w:i/>
        </w:rPr>
        <w:t>Techno-féodalisme.</w:t>
      </w:r>
      <w:r>
        <w:rPr>
          <w:i/>
          <w:spacing w:val="-3"/>
        </w:rPr>
        <w:t xml:space="preserve"> </w:t>
      </w:r>
      <w:r>
        <w:rPr>
          <w:i/>
        </w:rPr>
        <w:t>Critique</w:t>
      </w:r>
      <w:r>
        <w:rPr>
          <w:i/>
          <w:spacing w:val="-3"/>
        </w:rPr>
        <w:t xml:space="preserve"> </w:t>
      </w:r>
      <w:r>
        <w:rPr>
          <w:i/>
        </w:rPr>
        <w:t>de</w:t>
      </w:r>
      <w:r>
        <w:rPr>
          <w:i/>
          <w:spacing w:val="-5"/>
        </w:rPr>
        <w:t xml:space="preserve"> </w:t>
      </w:r>
      <w:r>
        <w:rPr>
          <w:i/>
        </w:rPr>
        <w:t>l’économie</w:t>
      </w:r>
      <w:r>
        <w:rPr>
          <w:i/>
          <w:spacing w:val="-3"/>
        </w:rPr>
        <w:t xml:space="preserve"> </w:t>
      </w:r>
      <w:r>
        <w:rPr>
          <w:i/>
        </w:rPr>
        <w:t>numérique</w:t>
      </w:r>
      <w:r>
        <w:t>.</w:t>
      </w:r>
      <w:r>
        <w:rPr>
          <w:spacing w:val="-4"/>
        </w:rPr>
        <w:t xml:space="preserve"> Paris : Éditions </w:t>
      </w:r>
      <w:r>
        <w:t>La</w:t>
      </w:r>
      <w:r>
        <w:rPr>
          <w:spacing w:val="-2"/>
        </w:rPr>
        <w:t xml:space="preserve"> Découverte.</w:t>
      </w:r>
    </w:p>
    <w:p w:rsidR="003A2D96" w:rsidRDefault="00924643">
      <w:pPr>
        <w:spacing w:before="58"/>
        <w:ind w:left="1" w:right="360"/>
        <w:jc w:val="both"/>
      </w:pPr>
      <w:r>
        <w:t>FERGUSON,</w:t>
      </w:r>
      <w:r>
        <w:rPr>
          <w:spacing w:val="-2"/>
        </w:rPr>
        <w:t xml:space="preserve"> </w:t>
      </w:r>
      <w:r>
        <w:t>Y.</w:t>
      </w:r>
      <w:r>
        <w:rPr>
          <w:spacing w:val="-3"/>
        </w:rPr>
        <w:t xml:space="preserve"> </w:t>
      </w:r>
      <w:r>
        <w:t xml:space="preserve">(2025). </w:t>
      </w:r>
      <w:r>
        <w:rPr>
          <w:i/>
        </w:rPr>
        <w:t>L’intelligence artificielle au</w:t>
      </w:r>
      <w:r>
        <w:rPr>
          <w:i/>
          <w:spacing w:val="-2"/>
        </w:rPr>
        <w:t xml:space="preserve"> </w:t>
      </w:r>
      <w:proofErr w:type="gramStart"/>
      <w:r>
        <w:rPr>
          <w:i/>
        </w:rPr>
        <w:t>travail:</w:t>
      </w:r>
      <w:proofErr w:type="gramEnd"/>
      <w:r>
        <w:rPr>
          <w:i/>
          <w:spacing w:val="-2"/>
        </w:rPr>
        <w:t xml:space="preserve"> </w:t>
      </w:r>
      <w:r>
        <w:rPr>
          <w:i/>
        </w:rPr>
        <w:t>Accompagner,</w:t>
      </w:r>
      <w:r>
        <w:rPr>
          <w:i/>
          <w:spacing w:val="-2"/>
        </w:rPr>
        <w:t xml:space="preserve"> </w:t>
      </w:r>
      <w:r>
        <w:rPr>
          <w:i/>
        </w:rPr>
        <w:t>sécuriser,</w:t>
      </w:r>
      <w:r>
        <w:rPr>
          <w:i/>
          <w:spacing w:val="-2"/>
        </w:rPr>
        <w:t xml:space="preserve"> </w:t>
      </w:r>
      <w:r>
        <w:rPr>
          <w:i/>
        </w:rPr>
        <w:t>les</w:t>
      </w:r>
      <w:r>
        <w:rPr>
          <w:i/>
          <w:spacing w:val="-3"/>
        </w:rPr>
        <w:t xml:space="preserve"> </w:t>
      </w:r>
      <w:r>
        <w:rPr>
          <w:i/>
        </w:rPr>
        <w:t>initiatives collaborateurs</w:t>
      </w:r>
      <w:r>
        <w:t>.</w:t>
      </w:r>
      <w:r>
        <w:rPr>
          <w:spacing w:val="80"/>
        </w:rPr>
        <w:t xml:space="preserve"> </w:t>
      </w:r>
      <w:r>
        <w:t>INRIA.</w:t>
      </w:r>
      <w:r>
        <w:rPr>
          <w:spacing w:val="80"/>
        </w:rPr>
        <w:t xml:space="preserve"> </w:t>
      </w:r>
      <w:hyperlink r:id="rId14">
        <w:r>
          <w:rPr>
            <w:rStyle w:val="Lienhypertexte"/>
            <w:color w:val="0000ED"/>
            <w:spacing w:val="-2"/>
            <w:u w:val="none"/>
          </w:rPr>
          <w:t>[En ligne]</w:t>
        </w:r>
      </w:hyperlink>
    </w:p>
    <w:p w:rsidR="003A2D96" w:rsidRDefault="00924643">
      <w:pPr>
        <w:spacing w:before="56"/>
        <w:ind w:left="1"/>
      </w:pPr>
      <w:r>
        <w:t>FLICHY,</w:t>
      </w:r>
      <w:r>
        <w:rPr>
          <w:spacing w:val="-3"/>
        </w:rPr>
        <w:t xml:space="preserve"> </w:t>
      </w:r>
      <w:r>
        <w:t>P.</w:t>
      </w:r>
      <w:r>
        <w:rPr>
          <w:spacing w:val="-4"/>
        </w:rPr>
        <w:t xml:space="preserve"> </w:t>
      </w:r>
      <w:r>
        <w:t>(2001).</w:t>
      </w:r>
      <w:r>
        <w:rPr>
          <w:spacing w:val="-2"/>
        </w:rPr>
        <w:t xml:space="preserve"> </w:t>
      </w:r>
      <w:r>
        <w:rPr>
          <w:i/>
        </w:rPr>
        <w:t>L’imaginaire</w:t>
      </w:r>
      <w:r>
        <w:rPr>
          <w:i/>
          <w:spacing w:val="-3"/>
        </w:rPr>
        <w:t xml:space="preserve"> </w:t>
      </w:r>
      <w:r>
        <w:rPr>
          <w:i/>
        </w:rPr>
        <w:t>d’Internet</w:t>
      </w:r>
      <w:r>
        <w:t>.</w:t>
      </w:r>
      <w:r>
        <w:rPr>
          <w:spacing w:val="-4"/>
        </w:rPr>
        <w:t xml:space="preserve"> Éditions La</w:t>
      </w:r>
      <w:r>
        <w:rPr>
          <w:spacing w:val="-2"/>
        </w:rPr>
        <w:t xml:space="preserve"> Découverte.</w:t>
      </w:r>
    </w:p>
    <w:p w:rsidR="003A2D96" w:rsidRDefault="003A2D96">
      <w:pPr>
        <w:tabs>
          <w:tab w:val="left" w:pos="981"/>
          <w:tab w:val="left" w:pos="1482"/>
          <w:tab w:val="left" w:pos="2493"/>
          <w:tab w:val="left" w:pos="3135"/>
          <w:tab w:val="left" w:pos="4348"/>
          <w:tab w:val="left" w:pos="5589"/>
          <w:tab w:val="left" w:pos="6137"/>
          <w:tab w:val="left" w:pos="7082"/>
          <w:tab w:val="left" w:pos="7510"/>
          <w:tab w:val="left" w:pos="8271"/>
        </w:tabs>
        <w:spacing w:before="58"/>
        <w:ind w:right="357"/>
        <w:rPr>
          <w:spacing w:val="-2"/>
        </w:rPr>
      </w:pPr>
    </w:p>
    <w:p w:rsidR="003A2D96" w:rsidRDefault="00924643">
      <w:pPr>
        <w:tabs>
          <w:tab w:val="left" w:pos="981"/>
          <w:tab w:val="left" w:pos="1482"/>
          <w:tab w:val="left" w:pos="2493"/>
          <w:tab w:val="left" w:pos="3135"/>
          <w:tab w:val="left" w:pos="4348"/>
          <w:tab w:val="left" w:pos="5589"/>
          <w:tab w:val="left" w:pos="6137"/>
          <w:tab w:val="left" w:pos="7082"/>
          <w:tab w:val="left" w:pos="7510"/>
          <w:tab w:val="left" w:pos="8271"/>
        </w:tabs>
        <w:spacing w:before="58"/>
        <w:ind w:right="357"/>
      </w:pPr>
      <w:r>
        <w:rPr>
          <w:spacing w:val="-2"/>
        </w:rPr>
        <w:t>FLICHY,</w:t>
      </w:r>
      <w:r>
        <w:tab/>
      </w:r>
      <w:r>
        <w:rPr>
          <w:spacing w:val="-6"/>
        </w:rPr>
        <w:t>P.</w:t>
      </w:r>
      <w:r>
        <w:tab/>
      </w:r>
      <w:r>
        <w:rPr>
          <w:spacing w:val="-2"/>
        </w:rPr>
        <w:t>(2017).</w:t>
      </w:r>
      <w:r>
        <w:tab/>
      </w:r>
      <w:r>
        <w:rPr>
          <w:i/>
          <w:spacing w:val="-4"/>
        </w:rPr>
        <w:t>Les</w:t>
      </w:r>
      <w:r>
        <w:rPr>
          <w:i/>
        </w:rPr>
        <w:tab/>
      </w:r>
      <w:r>
        <w:rPr>
          <w:i/>
          <w:spacing w:val="-2"/>
        </w:rPr>
        <w:t>nouvelles</w:t>
      </w:r>
      <w:r>
        <w:rPr>
          <w:i/>
        </w:rPr>
        <w:tab/>
      </w:r>
      <w:r>
        <w:rPr>
          <w:i/>
          <w:spacing w:val="-2"/>
        </w:rPr>
        <w:t>frontières</w:t>
      </w:r>
      <w:r>
        <w:rPr>
          <w:i/>
        </w:rPr>
        <w:tab/>
      </w:r>
      <w:r>
        <w:rPr>
          <w:i/>
          <w:spacing w:val="-6"/>
        </w:rPr>
        <w:t>du</w:t>
      </w:r>
      <w:r>
        <w:rPr>
          <w:i/>
        </w:rPr>
        <w:tab/>
      </w:r>
      <w:r>
        <w:rPr>
          <w:i/>
          <w:spacing w:val="-2"/>
        </w:rPr>
        <w:t>travail</w:t>
      </w:r>
      <w:r>
        <w:rPr>
          <w:i/>
        </w:rPr>
        <w:tab/>
      </w:r>
      <w:r>
        <w:rPr>
          <w:i/>
          <w:spacing w:val="-10"/>
        </w:rPr>
        <w:t>à</w:t>
      </w:r>
      <w:r>
        <w:rPr>
          <w:i/>
        </w:rPr>
        <w:tab/>
      </w:r>
      <w:r>
        <w:rPr>
          <w:i/>
          <w:spacing w:val="-2"/>
        </w:rPr>
        <w:t>l’ère</w:t>
      </w:r>
      <w:r>
        <w:rPr>
          <w:i/>
        </w:rPr>
        <w:tab/>
      </w:r>
      <w:r>
        <w:rPr>
          <w:i/>
          <w:spacing w:val="-2"/>
        </w:rPr>
        <w:t xml:space="preserve">numérique     </w:t>
      </w:r>
      <w:hyperlink r:id="rId15">
        <w:r>
          <w:rPr>
            <w:rStyle w:val="Lienhypertexte"/>
            <w:spacing w:val="-2"/>
            <w:u w:val="none"/>
          </w:rPr>
          <w:t>[En ligne]</w:t>
        </w:r>
      </w:hyperlink>
      <w:r>
        <w:rPr>
          <w:spacing w:val="-2"/>
        </w:rPr>
        <w:t xml:space="preserve"> </w:t>
      </w:r>
    </w:p>
    <w:p w:rsidR="003A2D96" w:rsidRDefault="00924643">
      <w:pPr>
        <w:pStyle w:val="Corpsdetexte"/>
        <w:spacing w:before="56"/>
        <w:ind w:right="351"/>
        <w:jc w:val="left"/>
      </w:pPr>
      <w:r>
        <w:rPr>
          <w:sz w:val="22"/>
          <w:szCs w:val="22"/>
        </w:rPr>
        <w:t>GIRARD-CHANUDET, C. (2023). «</w:t>
      </w:r>
      <w:r>
        <w:rPr>
          <w:spacing w:val="-15"/>
          <w:sz w:val="22"/>
          <w:szCs w:val="22"/>
        </w:rPr>
        <w:t xml:space="preserve"> </w:t>
      </w:r>
      <w:r>
        <w:rPr>
          <w:sz w:val="22"/>
          <w:szCs w:val="22"/>
        </w:rPr>
        <w:t>Mais l’</w:t>
      </w:r>
      <w:proofErr w:type="spellStart"/>
      <w:r>
        <w:rPr>
          <w:sz w:val="22"/>
          <w:szCs w:val="22"/>
        </w:rPr>
        <w:t>algo</w:t>
      </w:r>
      <w:proofErr w:type="spellEnd"/>
      <w:r>
        <w:rPr>
          <w:sz w:val="22"/>
          <w:szCs w:val="22"/>
        </w:rPr>
        <w:t xml:space="preserve">, là, il va mimer nos </w:t>
      </w:r>
      <w:proofErr w:type="gramStart"/>
      <w:r>
        <w:rPr>
          <w:sz w:val="22"/>
          <w:szCs w:val="22"/>
        </w:rPr>
        <w:t>erreurs!</w:t>
      </w:r>
      <w:proofErr w:type="gramEnd"/>
      <w:r>
        <w:rPr>
          <w:spacing w:val="-15"/>
          <w:sz w:val="22"/>
          <w:szCs w:val="22"/>
        </w:rPr>
        <w:t xml:space="preserve"> </w:t>
      </w:r>
      <w:r>
        <w:rPr>
          <w:sz w:val="22"/>
          <w:szCs w:val="22"/>
        </w:rPr>
        <w:t xml:space="preserve">» : Contraintes et effets de l’annotation des données d’entraînement d’une IA. </w:t>
      </w:r>
      <w:r>
        <w:rPr>
          <w:i/>
          <w:sz w:val="22"/>
          <w:szCs w:val="22"/>
        </w:rPr>
        <w:t>Réseaux</w:t>
      </w:r>
      <w:r>
        <w:rPr>
          <w:sz w:val="22"/>
          <w:szCs w:val="22"/>
        </w:rPr>
        <w:t xml:space="preserve">, 240 (4), 111-144. </w:t>
      </w:r>
      <w:hyperlink r:id="rId16">
        <w:r>
          <w:rPr>
            <w:rStyle w:val="Lienhypertexte"/>
          </w:rPr>
          <w:t xml:space="preserve">https://doi.org/10.3917/res.240.0111 </w:t>
        </w:r>
      </w:hyperlink>
    </w:p>
    <w:p w:rsidR="003A2D96" w:rsidRDefault="00924643">
      <w:pPr>
        <w:pStyle w:val="Corpsdetexte"/>
        <w:spacing w:before="58"/>
      </w:pPr>
      <w:r>
        <w:rPr>
          <w:sz w:val="22"/>
          <w:szCs w:val="22"/>
        </w:rPr>
        <w:t>LAGERIE,</w:t>
      </w:r>
      <w:r>
        <w:rPr>
          <w:spacing w:val="-2"/>
          <w:sz w:val="22"/>
          <w:szCs w:val="22"/>
        </w:rPr>
        <w:t xml:space="preserve"> </w:t>
      </w:r>
      <w:r>
        <w:rPr>
          <w:sz w:val="22"/>
          <w:szCs w:val="22"/>
        </w:rPr>
        <w:t>P.</w:t>
      </w:r>
      <w:r>
        <w:rPr>
          <w:spacing w:val="-2"/>
          <w:sz w:val="22"/>
          <w:szCs w:val="22"/>
        </w:rPr>
        <w:t xml:space="preserve"> </w:t>
      </w:r>
      <w:r>
        <w:rPr>
          <w:sz w:val="22"/>
          <w:szCs w:val="22"/>
        </w:rPr>
        <w:t>B.</w:t>
      </w:r>
      <w:r>
        <w:rPr>
          <w:spacing w:val="-2"/>
          <w:sz w:val="22"/>
          <w:szCs w:val="22"/>
        </w:rPr>
        <w:t xml:space="preserve"> </w:t>
      </w:r>
      <w:r>
        <w:rPr>
          <w:sz w:val="22"/>
          <w:szCs w:val="22"/>
        </w:rPr>
        <w:t>de.,</w:t>
      </w:r>
      <w:r>
        <w:rPr>
          <w:spacing w:val="-2"/>
          <w:sz w:val="22"/>
          <w:szCs w:val="22"/>
        </w:rPr>
        <w:t xml:space="preserve"> </w:t>
      </w:r>
      <w:r>
        <w:rPr>
          <w:sz w:val="22"/>
          <w:szCs w:val="22"/>
        </w:rPr>
        <w:t>&amp;</w:t>
      </w:r>
      <w:r>
        <w:rPr>
          <w:spacing w:val="-2"/>
          <w:sz w:val="22"/>
          <w:szCs w:val="22"/>
        </w:rPr>
        <w:t xml:space="preserve"> </w:t>
      </w:r>
      <w:r>
        <w:rPr>
          <w:sz w:val="22"/>
          <w:szCs w:val="22"/>
        </w:rPr>
        <w:t>SANTOS,</w:t>
      </w:r>
      <w:r>
        <w:rPr>
          <w:spacing w:val="-2"/>
          <w:sz w:val="22"/>
          <w:szCs w:val="22"/>
        </w:rPr>
        <w:t xml:space="preserve"> </w:t>
      </w:r>
      <w:r>
        <w:rPr>
          <w:sz w:val="22"/>
          <w:szCs w:val="22"/>
        </w:rPr>
        <w:t>L.</w:t>
      </w:r>
      <w:r>
        <w:rPr>
          <w:spacing w:val="-2"/>
          <w:sz w:val="22"/>
          <w:szCs w:val="22"/>
        </w:rPr>
        <w:t xml:space="preserve"> </w:t>
      </w:r>
      <w:r>
        <w:rPr>
          <w:sz w:val="22"/>
          <w:szCs w:val="22"/>
        </w:rPr>
        <w:t>S.</w:t>
      </w:r>
      <w:r>
        <w:rPr>
          <w:spacing w:val="-2"/>
          <w:sz w:val="22"/>
          <w:szCs w:val="22"/>
        </w:rPr>
        <w:t xml:space="preserve"> </w:t>
      </w:r>
      <w:r>
        <w:rPr>
          <w:sz w:val="22"/>
          <w:szCs w:val="22"/>
        </w:rPr>
        <w:t>(2018).</w:t>
      </w:r>
      <w:r>
        <w:rPr>
          <w:spacing w:val="-3"/>
          <w:sz w:val="22"/>
          <w:szCs w:val="22"/>
        </w:rPr>
        <w:t xml:space="preserve"> </w:t>
      </w:r>
      <w:r>
        <w:rPr>
          <w:sz w:val="22"/>
          <w:szCs w:val="22"/>
        </w:rPr>
        <w:t>Et</w:t>
      </w:r>
      <w:r>
        <w:rPr>
          <w:spacing w:val="-1"/>
          <w:sz w:val="22"/>
          <w:szCs w:val="22"/>
        </w:rPr>
        <w:t xml:space="preserve"> </w:t>
      </w:r>
      <w:r>
        <w:rPr>
          <w:sz w:val="22"/>
          <w:szCs w:val="22"/>
        </w:rPr>
        <w:t>pour</w:t>
      </w:r>
      <w:r>
        <w:rPr>
          <w:spacing w:val="-2"/>
          <w:sz w:val="22"/>
          <w:szCs w:val="22"/>
        </w:rPr>
        <w:t xml:space="preserve"> </w:t>
      </w:r>
      <w:r>
        <w:rPr>
          <w:sz w:val="22"/>
          <w:szCs w:val="22"/>
        </w:rPr>
        <w:t>quelques</w:t>
      </w:r>
      <w:r>
        <w:rPr>
          <w:spacing w:val="-2"/>
          <w:sz w:val="22"/>
          <w:szCs w:val="22"/>
        </w:rPr>
        <w:t xml:space="preserve"> </w:t>
      </w:r>
      <w:r>
        <w:rPr>
          <w:sz w:val="22"/>
          <w:szCs w:val="22"/>
        </w:rPr>
        <w:t>euros</w:t>
      </w:r>
      <w:r>
        <w:rPr>
          <w:spacing w:val="-3"/>
          <w:sz w:val="22"/>
          <w:szCs w:val="22"/>
        </w:rPr>
        <w:t xml:space="preserve"> </w:t>
      </w:r>
      <w:r>
        <w:rPr>
          <w:sz w:val="22"/>
          <w:szCs w:val="22"/>
        </w:rPr>
        <w:t>de</w:t>
      </w:r>
      <w:r>
        <w:rPr>
          <w:spacing w:val="-3"/>
          <w:sz w:val="22"/>
          <w:szCs w:val="22"/>
        </w:rPr>
        <w:t xml:space="preserve"> </w:t>
      </w:r>
      <w:r>
        <w:rPr>
          <w:sz w:val="22"/>
          <w:szCs w:val="22"/>
        </w:rPr>
        <w:t>plus.</w:t>
      </w:r>
      <w:r>
        <w:rPr>
          <w:spacing w:val="4"/>
          <w:sz w:val="22"/>
          <w:szCs w:val="22"/>
        </w:rPr>
        <w:t xml:space="preserve"> </w:t>
      </w:r>
      <w:r>
        <w:rPr>
          <w:i/>
          <w:sz w:val="22"/>
          <w:szCs w:val="22"/>
        </w:rPr>
        <w:t>Réseaux</w:t>
      </w:r>
      <w:r>
        <w:rPr>
          <w:sz w:val="22"/>
          <w:szCs w:val="22"/>
        </w:rPr>
        <w:t>,</w:t>
      </w:r>
      <w:r>
        <w:rPr>
          <w:spacing w:val="-2"/>
          <w:sz w:val="22"/>
          <w:szCs w:val="22"/>
        </w:rPr>
        <w:t xml:space="preserve"> </w:t>
      </w:r>
      <w:r>
        <w:rPr>
          <w:spacing w:val="-4"/>
          <w:sz w:val="22"/>
          <w:szCs w:val="22"/>
        </w:rPr>
        <w:t xml:space="preserve">212 (6), 54-84. </w:t>
      </w:r>
      <w:hyperlink r:id="rId17">
        <w:r>
          <w:rPr>
            <w:rStyle w:val="Lienhypertexte"/>
          </w:rPr>
          <w:t xml:space="preserve">https://doi.org/10.3917/res.212.0051 </w:t>
        </w:r>
      </w:hyperlink>
    </w:p>
    <w:p w:rsidR="003A2D96" w:rsidRDefault="00924643">
      <w:pPr>
        <w:spacing w:before="56"/>
        <w:ind w:left="1" w:right="362"/>
        <w:jc w:val="both"/>
      </w:pPr>
      <w:r>
        <w:t xml:space="preserve">LE LUDEC, C., &amp; CORNET, M. (2023). Enquête : Derrière l’IA, les travailleurs précaires des pays du Sud. </w:t>
      </w:r>
      <w:r>
        <w:rPr>
          <w:i/>
          <w:iCs/>
        </w:rPr>
        <w:t xml:space="preserve">The Conversation, </w:t>
      </w:r>
      <w:r>
        <w:t xml:space="preserve">26/03/2023. </w:t>
      </w:r>
      <w:hyperlink r:id="rId18">
        <w:r>
          <w:rPr>
            <w:rStyle w:val="Lienhypertexte"/>
            <w:u w:val="none"/>
          </w:rPr>
          <w:t>[En ligne]</w:t>
        </w:r>
      </w:hyperlink>
      <w:r>
        <w:t xml:space="preserve"> </w:t>
      </w:r>
    </w:p>
    <w:p w:rsidR="003A2D96" w:rsidRDefault="00924643">
      <w:pPr>
        <w:spacing w:before="58"/>
        <w:ind w:left="1" w:right="364"/>
        <w:jc w:val="both"/>
      </w:pPr>
      <w:r>
        <w:t xml:space="preserve">LE LUDEC, C. (2024). </w:t>
      </w:r>
      <w:r>
        <w:rPr>
          <w:i/>
        </w:rPr>
        <w:t>Des humains derrière l’intelligence artificielle. La sous-traitance du</w:t>
      </w:r>
      <w:r>
        <w:rPr>
          <w:i/>
          <w:spacing w:val="40"/>
        </w:rPr>
        <w:t xml:space="preserve"> </w:t>
      </w:r>
      <w:r>
        <w:rPr>
          <w:i/>
        </w:rPr>
        <w:t>travail</w:t>
      </w:r>
      <w:r>
        <w:rPr>
          <w:i/>
          <w:spacing w:val="-2"/>
        </w:rPr>
        <w:t xml:space="preserve"> </w:t>
      </w:r>
      <w:r>
        <w:rPr>
          <w:i/>
        </w:rPr>
        <w:t>de</w:t>
      </w:r>
      <w:r>
        <w:rPr>
          <w:i/>
          <w:spacing w:val="-2"/>
        </w:rPr>
        <w:t xml:space="preserve"> </w:t>
      </w:r>
      <w:r>
        <w:rPr>
          <w:i/>
        </w:rPr>
        <w:t>la</w:t>
      </w:r>
      <w:r>
        <w:rPr>
          <w:i/>
          <w:spacing w:val="-1"/>
        </w:rPr>
        <w:t xml:space="preserve"> </w:t>
      </w:r>
      <w:r>
        <w:rPr>
          <w:i/>
        </w:rPr>
        <w:t>donnée</w:t>
      </w:r>
      <w:r>
        <w:rPr>
          <w:i/>
          <w:spacing w:val="-2"/>
        </w:rPr>
        <w:t xml:space="preserve"> </w:t>
      </w:r>
      <w:r>
        <w:rPr>
          <w:i/>
        </w:rPr>
        <w:t>entre</w:t>
      </w:r>
      <w:r>
        <w:rPr>
          <w:i/>
          <w:spacing w:val="-2"/>
        </w:rPr>
        <w:t xml:space="preserve"> </w:t>
      </w:r>
      <w:r>
        <w:rPr>
          <w:i/>
        </w:rPr>
        <w:t>la</w:t>
      </w:r>
      <w:r>
        <w:rPr>
          <w:i/>
          <w:spacing w:val="-1"/>
        </w:rPr>
        <w:t xml:space="preserve"> </w:t>
      </w:r>
      <w:r>
        <w:rPr>
          <w:i/>
        </w:rPr>
        <w:t>France</w:t>
      </w:r>
      <w:r>
        <w:rPr>
          <w:i/>
          <w:spacing w:val="-2"/>
        </w:rPr>
        <w:t xml:space="preserve"> </w:t>
      </w:r>
      <w:r>
        <w:rPr>
          <w:i/>
        </w:rPr>
        <w:t>et</w:t>
      </w:r>
      <w:r>
        <w:rPr>
          <w:i/>
          <w:spacing w:val="-2"/>
        </w:rPr>
        <w:t xml:space="preserve"> </w:t>
      </w:r>
      <w:r>
        <w:rPr>
          <w:i/>
        </w:rPr>
        <w:t xml:space="preserve">Madagascar. </w:t>
      </w:r>
      <w:r>
        <w:t>Thèse</w:t>
      </w:r>
      <w:r>
        <w:rPr>
          <w:spacing w:val="-2"/>
        </w:rPr>
        <w:t xml:space="preserve"> </w:t>
      </w:r>
      <w:r>
        <w:t>de</w:t>
      </w:r>
      <w:r>
        <w:rPr>
          <w:spacing w:val="-2"/>
        </w:rPr>
        <w:t xml:space="preserve"> </w:t>
      </w:r>
      <w:r>
        <w:t xml:space="preserve">doctorat, Institut polytechnique de </w:t>
      </w:r>
      <w:r>
        <w:rPr>
          <w:spacing w:val="-2"/>
        </w:rPr>
        <w:t xml:space="preserve">Paris. </w:t>
      </w:r>
      <w:hyperlink r:id="rId19">
        <w:r>
          <w:rPr>
            <w:rStyle w:val="Lienhypertexte"/>
            <w:spacing w:val="-2"/>
            <w:u w:val="none"/>
          </w:rPr>
          <w:t>[En ligne]</w:t>
        </w:r>
      </w:hyperlink>
    </w:p>
    <w:p w:rsidR="003A2D96" w:rsidRDefault="00924643">
      <w:pPr>
        <w:pStyle w:val="Corpsdetexte"/>
        <w:spacing w:before="56"/>
        <w:ind w:right="376"/>
        <w:jc w:val="left"/>
      </w:pPr>
      <w:r>
        <w:rPr>
          <w:sz w:val="22"/>
          <w:szCs w:val="22"/>
        </w:rPr>
        <w:t>LOVELUCK, B. (2015). Internet, une société contre l’État</w:t>
      </w:r>
      <w:r>
        <w:rPr>
          <w:spacing w:val="-15"/>
          <w:sz w:val="22"/>
          <w:szCs w:val="22"/>
        </w:rPr>
        <w:t xml:space="preserve"> </w:t>
      </w:r>
      <w:r>
        <w:rPr>
          <w:sz w:val="22"/>
          <w:szCs w:val="22"/>
        </w:rPr>
        <w:t xml:space="preserve">? : Libéralisme informationnel et économies politiques de l’auto-organisation en régime numérique. </w:t>
      </w:r>
      <w:r>
        <w:rPr>
          <w:i/>
          <w:sz w:val="22"/>
          <w:szCs w:val="22"/>
        </w:rPr>
        <w:t>Réseaux</w:t>
      </w:r>
      <w:r>
        <w:rPr>
          <w:sz w:val="22"/>
          <w:szCs w:val="22"/>
        </w:rPr>
        <w:t xml:space="preserve">, 192 (4), 235-270. </w:t>
      </w:r>
      <w:hyperlink r:id="rId20">
        <w:r>
          <w:rPr>
            <w:rStyle w:val="Lienhypertexte"/>
          </w:rPr>
          <w:t xml:space="preserve">https://doi.org/10.3917/res.192.0235 </w:t>
        </w:r>
      </w:hyperlink>
    </w:p>
    <w:p w:rsidR="003A2D96" w:rsidRDefault="00924643">
      <w:pPr>
        <w:pStyle w:val="Corpsdetexte"/>
        <w:spacing w:before="59"/>
        <w:ind w:right="375"/>
        <w:rPr>
          <w:sz w:val="22"/>
          <w:szCs w:val="22"/>
        </w:rPr>
      </w:pPr>
      <w:r>
        <w:rPr>
          <w:sz w:val="22"/>
          <w:szCs w:val="22"/>
        </w:rPr>
        <w:t xml:space="preserve">FOSTER, J. B., &amp; MCCHESNEY, R. W. (2014). Surveillance </w:t>
      </w:r>
      <w:proofErr w:type="spellStart"/>
      <w:r>
        <w:rPr>
          <w:sz w:val="22"/>
          <w:szCs w:val="22"/>
        </w:rPr>
        <w:t>Capitalism</w:t>
      </w:r>
      <w:proofErr w:type="spellEnd"/>
      <w:r>
        <w:rPr>
          <w:sz w:val="22"/>
          <w:szCs w:val="22"/>
        </w:rPr>
        <w:t xml:space="preserve">. Monopoly-Finance Capital, the </w:t>
      </w:r>
      <w:proofErr w:type="spellStart"/>
      <w:r>
        <w:rPr>
          <w:sz w:val="22"/>
          <w:szCs w:val="22"/>
        </w:rPr>
        <w:t>Military-Industrial</w:t>
      </w:r>
      <w:proofErr w:type="spellEnd"/>
      <w:r>
        <w:rPr>
          <w:sz w:val="22"/>
          <w:szCs w:val="22"/>
        </w:rPr>
        <w:t xml:space="preserve"> </w:t>
      </w:r>
      <w:proofErr w:type="spellStart"/>
      <w:r>
        <w:rPr>
          <w:sz w:val="22"/>
          <w:szCs w:val="22"/>
        </w:rPr>
        <w:t>Complex</w:t>
      </w:r>
      <w:proofErr w:type="spellEnd"/>
      <w:r>
        <w:rPr>
          <w:sz w:val="22"/>
          <w:szCs w:val="22"/>
        </w:rPr>
        <w:t xml:space="preserve">, and the Digital Age, </w:t>
      </w:r>
      <w:proofErr w:type="spellStart"/>
      <w:r>
        <w:rPr>
          <w:i/>
          <w:sz w:val="22"/>
          <w:szCs w:val="22"/>
        </w:rPr>
        <w:t>Monthly</w:t>
      </w:r>
      <w:proofErr w:type="spellEnd"/>
      <w:r>
        <w:rPr>
          <w:i/>
          <w:sz w:val="22"/>
          <w:szCs w:val="22"/>
        </w:rPr>
        <w:t xml:space="preserve"> </w:t>
      </w:r>
      <w:proofErr w:type="spellStart"/>
      <w:r>
        <w:rPr>
          <w:i/>
          <w:sz w:val="22"/>
          <w:szCs w:val="22"/>
        </w:rPr>
        <w:t>Review</w:t>
      </w:r>
      <w:proofErr w:type="spellEnd"/>
      <w:r>
        <w:rPr>
          <w:sz w:val="22"/>
          <w:szCs w:val="22"/>
        </w:rPr>
        <w:t xml:space="preserve">, 66 (3). </w:t>
      </w:r>
      <w:hyperlink r:id="rId21">
        <w:r>
          <w:rPr>
            <w:rStyle w:val="Lienhypertexte"/>
            <w:sz w:val="22"/>
            <w:szCs w:val="22"/>
            <w:u w:val="none"/>
          </w:rPr>
          <w:t>[En ligne]</w:t>
        </w:r>
      </w:hyperlink>
    </w:p>
    <w:p w:rsidR="003A2D96" w:rsidRDefault="00924643">
      <w:pPr>
        <w:pStyle w:val="Corpsdetexte"/>
        <w:spacing w:before="59"/>
        <w:ind w:right="375"/>
        <w:rPr>
          <w:sz w:val="22"/>
          <w:szCs w:val="22"/>
        </w:rPr>
      </w:pPr>
      <w:r>
        <w:rPr>
          <w:sz w:val="22"/>
          <w:szCs w:val="22"/>
        </w:rPr>
        <w:t xml:space="preserve">MATEESCU, A., &amp; NGUYEN, A. (2019). </w:t>
      </w:r>
      <w:proofErr w:type="spellStart"/>
      <w:r>
        <w:rPr>
          <w:sz w:val="22"/>
          <w:szCs w:val="22"/>
        </w:rPr>
        <w:t>Algorithmic</w:t>
      </w:r>
      <w:proofErr w:type="spellEnd"/>
      <w:r>
        <w:rPr>
          <w:sz w:val="22"/>
          <w:szCs w:val="22"/>
        </w:rPr>
        <w:t xml:space="preserve"> management in the </w:t>
      </w:r>
      <w:proofErr w:type="spellStart"/>
      <w:r>
        <w:rPr>
          <w:sz w:val="22"/>
          <w:szCs w:val="22"/>
        </w:rPr>
        <w:t>workplace</w:t>
      </w:r>
      <w:proofErr w:type="spellEnd"/>
      <w:r>
        <w:rPr>
          <w:sz w:val="22"/>
          <w:szCs w:val="22"/>
        </w:rPr>
        <w:t xml:space="preserve">. </w:t>
      </w:r>
      <w:r>
        <w:rPr>
          <w:i/>
          <w:sz w:val="22"/>
          <w:szCs w:val="22"/>
        </w:rPr>
        <w:t>Data &amp; Society</w:t>
      </w:r>
      <w:r>
        <w:rPr>
          <w:sz w:val="22"/>
          <w:szCs w:val="22"/>
        </w:rPr>
        <w:t xml:space="preserve">, 1-15. </w:t>
      </w:r>
      <w:hyperlink r:id="rId22">
        <w:r>
          <w:rPr>
            <w:rStyle w:val="Lienhypertexte"/>
            <w:sz w:val="22"/>
            <w:szCs w:val="22"/>
            <w:u w:val="none"/>
          </w:rPr>
          <w:t>[En ligne]</w:t>
        </w:r>
      </w:hyperlink>
    </w:p>
    <w:p w:rsidR="003A2D96" w:rsidRDefault="00924643">
      <w:pPr>
        <w:spacing w:before="58"/>
        <w:ind w:left="1"/>
        <w:jc w:val="both"/>
      </w:pPr>
      <w:r>
        <w:t>SRNICEK,</w:t>
      </w:r>
      <w:r>
        <w:rPr>
          <w:spacing w:val="-4"/>
        </w:rPr>
        <w:t xml:space="preserve"> </w:t>
      </w:r>
      <w:r>
        <w:t>N.</w:t>
      </w:r>
      <w:r>
        <w:rPr>
          <w:spacing w:val="-3"/>
        </w:rPr>
        <w:t xml:space="preserve"> </w:t>
      </w:r>
      <w:r>
        <w:t>(2017).</w:t>
      </w:r>
      <w:r>
        <w:rPr>
          <w:spacing w:val="-1"/>
        </w:rPr>
        <w:t xml:space="preserve"> </w:t>
      </w:r>
      <w:r>
        <w:rPr>
          <w:i/>
        </w:rPr>
        <w:t>Platform</w:t>
      </w:r>
      <w:r>
        <w:rPr>
          <w:i/>
          <w:spacing w:val="-1"/>
        </w:rPr>
        <w:t xml:space="preserve"> </w:t>
      </w:r>
      <w:proofErr w:type="spellStart"/>
      <w:r>
        <w:rPr>
          <w:i/>
        </w:rPr>
        <w:t>capitalism</w:t>
      </w:r>
      <w:proofErr w:type="spellEnd"/>
      <w:r>
        <w:t>.</w:t>
      </w:r>
      <w:r>
        <w:rPr>
          <w:spacing w:val="-3"/>
        </w:rPr>
        <w:t xml:space="preserve"> Cambridge : </w:t>
      </w:r>
      <w:proofErr w:type="spellStart"/>
      <w:r>
        <w:rPr>
          <w:spacing w:val="-2"/>
        </w:rPr>
        <w:t>Polity</w:t>
      </w:r>
      <w:proofErr w:type="spellEnd"/>
      <w:r>
        <w:rPr>
          <w:spacing w:val="-2"/>
        </w:rPr>
        <w:t xml:space="preserve"> </w:t>
      </w:r>
      <w:proofErr w:type="spellStart"/>
      <w:r>
        <w:rPr>
          <w:spacing w:val="-2"/>
        </w:rPr>
        <w:t>Press</w:t>
      </w:r>
      <w:proofErr w:type="spellEnd"/>
      <w:r>
        <w:rPr>
          <w:spacing w:val="-2"/>
        </w:rPr>
        <w:t>.</w:t>
      </w:r>
    </w:p>
    <w:p w:rsidR="003A2D96" w:rsidRDefault="00924643">
      <w:pPr>
        <w:pStyle w:val="Titre1"/>
        <w:spacing w:before="58" w:after="0"/>
        <w:ind w:left="1" w:right="0"/>
        <w:jc w:val="both"/>
        <w:rPr>
          <w:sz w:val="22"/>
          <w:szCs w:val="22"/>
        </w:rPr>
      </w:pPr>
      <w:bookmarkStart w:id="2" w:name="docTitle"/>
      <w:bookmarkEnd w:id="2"/>
      <w:r>
        <w:rPr>
          <w:b w:val="0"/>
          <w:bCs w:val="0"/>
          <w:sz w:val="22"/>
          <w:szCs w:val="22"/>
        </w:rPr>
        <w:t>SRNICEK,</w:t>
      </w:r>
      <w:r>
        <w:rPr>
          <w:b w:val="0"/>
          <w:bCs w:val="0"/>
          <w:spacing w:val="-4"/>
          <w:sz w:val="22"/>
          <w:szCs w:val="22"/>
        </w:rPr>
        <w:t xml:space="preserve"> </w:t>
      </w:r>
      <w:r>
        <w:rPr>
          <w:b w:val="0"/>
          <w:bCs w:val="0"/>
          <w:sz w:val="22"/>
          <w:szCs w:val="22"/>
        </w:rPr>
        <w:t>N.</w:t>
      </w:r>
      <w:r>
        <w:rPr>
          <w:b w:val="0"/>
          <w:bCs w:val="0"/>
          <w:spacing w:val="-3"/>
          <w:sz w:val="22"/>
          <w:szCs w:val="22"/>
        </w:rPr>
        <w:t xml:space="preserve"> </w:t>
      </w:r>
      <w:r>
        <w:rPr>
          <w:b w:val="0"/>
          <w:bCs w:val="0"/>
          <w:sz w:val="22"/>
          <w:szCs w:val="22"/>
        </w:rPr>
        <w:t xml:space="preserve">(2018). </w:t>
      </w:r>
      <w:r>
        <w:rPr>
          <w:rStyle w:val="Accentuation"/>
          <w:b w:val="0"/>
          <w:bCs w:val="0"/>
          <w:sz w:val="22"/>
          <w:szCs w:val="22"/>
        </w:rPr>
        <w:t xml:space="preserve">Le capitalisme de plateforme. L’hégémonie de l’économie numérique. </w:t>
      </w:r>
      <w:r>
        <w:rPr>
          <w:b w:val="0"/>
          <w:bCs w:val="0"/>
          <w:sz w:val="22"/>
          <w:szCs w:val="22"/>
        </w:rPr>
        <w:t xml:space="preserve">Montréal : Lux Éditeur. </w:t>
      </w:r>
    </w:p>
    <w:p w:rsidR="003A2D96" w:rsidRDefault="00924643">
      <w:pPr>
        <w:pStyle w:val="Corpsdetexte"/>
        <w:spacing w:before="56"/>
        <w:ind w:left="0" w:right="371"/>
        <w:rPr>
          <w:sz w:val="22"/>
          <w:szCs w:val="22"/>
        </w:rPr>
      </w:pPr>
      <w:r>
        <w:rPr>
          <w:sz w:val="22"/>
          <w:szCs w:val="22"/>
        </w:rPr>
        <w:t xml:space="preserve">TUBARO, P. (2025). The Dual </w:t>
      </w:r>
      <w:proofErr w:type="spellStart"/>
      <w:r>
        <w:rPr>
          <w:sz w:val="22"/>
          <w:szCs w:val="22"/>
        </w:rPr>
        <w:t>Footprint</w:t>
      </w:r>
      <w:proofErr w:type="spellEnd"/>
      <w:r>
        <w:rPr>
          <w:sz w:val="22"/>
          <w:szCs w:val="22"/>
        </w:rPr>
        <w:t xml:space="preserve"> of </w:t>
      </w:r>
      <w:proofErr w:type="spellStart"/>
      <w:r>
        <w:rPr>
          <w:sz w:val="22"/>
          <w:szCs w:val="22"/>
        </w:rPr>
        <w:t>Artificial</w:t>
      </w:r>
      <w:proofErr w:type="spellEnd"/>
      <w:r>
        <w:rPr>
          <w:sz w:val="22"/>
          <w:szCs w:val="22"/>
        </w:rPr>
        <w:t xml:space="preserve"> </w:t>
      </w:r>
      <w:proofErr w:type="gramStart"/>
      <w:r>
        <w:rPr>
          <w:sz w:val="22"/>
          <w:szCs w:val="22"/>
        </w:rPr>
        <w:t>Intelligence:</w:t>
      </w:r>
      <w:proofErr w:type="gramEnd"/>
      <w:r>
        <w:rPr>
          <w:sz w:val="22"/>
          <w:szCs w:val="22"/>
        </w:rPr>
        <w:t xml:space="preserve"> </w:t>
      </w:r>
      <w:proofErr w:type="spellStart"/>
      <w:r>
        <w:rPr>
          <w:sz w:val="22"/>
          <w:szCs w:val="22"/>
        </w:rPr>
        <w:t>Environmental</w:t>
      </w:r>
      <w:proofErr w:type="spellEnd"/>
      <w:r>
        <w:rPr>
          <w:sz w:val="22"/>
          <w:szCs w:val="22"/>
        </w:rPr>
        <w:t xml:space="preserve"> and Social Impacts </w:t>
      </w:r>
      <w:proofErr w:type="spellStart"/>
      <w:r>
        <w:rPr>
          <w:sz w:val="22"/>
          <w:szCs w:val="22"/>
        </w:rPr>
        <w:t>across</w:t>
      </w:r>
      <w:proofErr w:type="spellEnd"/>
      <w:r>
        <w:rPr>
          <w:sz w:val="22"/>
          <w:szCs w:val="22"/>
        </w:rPr>
        <w:t xml:space="preserve"> the Globe. </w:t>
      </w:r>
      <w:proofErr w:type="spellStart"/>
      <w:r>
        <w:rPr>
          <w:i/>
          <w:sz w:val="22"/>
          <w:szCs w:val="22"/>
        </w:rPr>
        <w:t>Globalizations</w:t>
      </w:r>
      <w:proofErr w:type="spellEnd"/>
      <w:r>
        <w:rPr>
          <w:i/>
          <w:sz w:val="22"/>
          <w:szCs w:val="22"/>
        </w:rPr>
        <w:t xml:space="preserve">, </w:t>
      </w:r>
      <w:r>
        <w:rPr>
          <w:sz w:val="22"/>
          <w:szCs w:val="22"/>
        </w:rPr>
        <w:t xml:space="preserve">1-18. </w:t>
      </w:r>
      <w:hyperlink r:id="rId23">
        <w:r>
          <w:rPr>
            <w:rStyle w:val="Lienhypertexte"/>
            <w:sz w:val="22"/>
            <w:szCs w:val="22"/>
            <w:u w:val="none"/>
          </w:rPr>
          <w:t>[En ligne]</w:t>
        </w:r>
      </w:hyperlink>
    </w:p>
    <w:p w:rsidR="003A2D96" w:rsidRDefault="00924643">
      <w:pPr>
        <w:pStyle w:val="Corpsdetexte"/>
        <w:spacing w:before="58"/>
        <w:ind w:right="379"/>
        <w:rPr>
          <w:sz w:val="22"/>
          <w:szCs w:val="22"/>
        </w:rPr>
      </w:pPr>
      <w:r>
        <w:rPr>
          <w:sz w:val="22"/>
          <w:szCs w:val="22"/>
        </w:rPr>
        <w:t xml:space="preserve">TUBARO, P., CASILLI, A. A., CORNET, M., LE LUDEC, C., &amp; TORRES CIERPE, J. (2025). </w:t>
      </w:r>
      <w:proofErr w:type="spellStart"/>
      <w:r>
        <w:rPr>
          <w:sz w:val="22"/>
          <w:szCs w:val="22"/>
        </w:rPr>
        <w:t>Where</w:t>
      </w:r>
      <w:proofErr w:type="spellEnd"/>
      <w:r>
        <w:rPr>
          <w:spacing w:val="-1"/>
          <w:sz w:val="22"/>
          <w:szCs w:val="22"/>
        </w:rPr>
        <w:t xml:space="preserve"> </w:t>
      </w:r>
      <w:proofErr w:type="spellStart"/>
      <w:r>
        <w:rPr>
          <w:sz w:val="22"/>
          <w:szCs w:val="22"/>
        </w:rPr>
        <w:t>does</w:t>
      </w:r>
      <w:proofErr w:type="spellEnd"/>
      <w:r>
        <w:rPr>
          <w:sz w:val="22"/>
          <w:szCs w:val="22"/>
        </w:rPr>
        <w:t xml:space="preserve"> AI come </w:t>
      </w:r>
      <w:proofErr w:type="spellStart"/>
      <w:proofErr w:type="gramStart"/>
      <w:r>
        <w:rPr>
          <w:sz w:val="22"/>
          <w:szCs w:val="22"/>
        </w:rPr>
        <w:t>from</w:t>
      </w:r>
      <w:proofErr w:type="spellEnd"/>
      <w:r>
        <w:rPr>
          <w:sz w:val="22"/>
          <w:szCs w:val="22"/>
        </w:rPr>
        <w:t>?</w:t>
      </w:r>
      <w:proofErr w:type="gramEnd"/>
      <w:r>
        <w:rPr>
          <w:sz w:val="22"/>
          <w:szCs w:val="22"/>
        </w:rPr>
        <w:t xml:space="preserve"> A global case </w:t>
      </w:r>
      <w:proofErr w:type="spellStart"/>
      <w:r>
        <w:rPr>
          <w:sz w:val="22"/>
          <w:szCs w:val="22"/>
        </w:rPr>
        <w:t>study</w:t>
      </w:r>
      <w:proofErr w:type="spellEnd"/>
      <w:r>
        <w:rPr>
          <w:sz w:val="22"/>
          <w:szCs w:val="22"/>
        </w:rPr>
        <w:t xml:space="preserve"> </w:t>
      </w:r>
      <w:proofErr w:type="spellStart"/>
      <w:r>
        <w:rPr>
          <w:sz w:val="22"/>
          <w:szCs w:val="22"/>
        </w:rPr>
        <w:t>across</w:t>
      </w:r>
      <w:proofErr w:type="spellEnd"/>
      <w:r>
        <w:rPr>
          <w:sz w:val="22"/>
          <w:szCs w:val="22"/>
        </w:rPr>
        <w:t xml:space="preserve"> Europe, </w:t>
      </w:r>
      <w:proofErr w:type="spellStart"/>
      <w:r>
        <w:rPr>
          <w:sz w:val="22"/>
          <w:szCs w:val="22"/>
        </w:rPr>
        <w:t>Africa</w:t>
      </w:r>
      <w:proofErr w:type="spellEnd"/>
      <w:r>
        <w:rPr>
          <w:sz w:val="22"/>
          <w:szCs w:val="22"/>
        </w:rPr>
        <w:t xml:space="preserve">, and Latin </w:t>
      </w:r>
      <w:proofErr w:type="spellStart"/>
      <w:r>
        <w:rPr>
          <w:sz w:val="22"/>
          <w:szCs w:val="22"/>
        </w:rPr>
        <w:t>America</w:t>
      </w:r>
      <w:proofErr w:type="spellEnd"/>
      <w:r>
        <w:rPr>
          <w:sz w:val="22"/>
          <w:szCs w:val="22"/>
        </w:rPr>
        <w:t xml:space="preserve">, </w:t>
      </w:r>
      <w:r>
        <w:rPr>
          <w:i/>
          <w:sz w:val="22"/>
          <w:szCs w:val="22"/>
        </w:rPr>
        <w:t xml:space="preserve">New </w:t>
      </w:r>
      <w:proofErr w:type="spellStart"/>
      <w:r>
        <w:rPr>
          <w:i/>
          <w:sz w:val="22"/>
          <w:szCs w:val="22"/>
        </w:rPr>
        <w:t>Political</w:t>
      </w:r>
      <w:proofErr w:type="spellEnd"/>
      <w:r>
        <w:rPr>
          <w:i/>
          <w:sz w:val="22"/>
          <w:szCs w:val="22"/>
        </w:rPr>
        <w:t xml:space="preserve"> </w:t>
      </w:r>
      <w:proofErr w:type="spellStart"/>
      <w:r>
        <w:rPr>
          <w:i/>
          <w:sz w:val="22"/>
          <w:szCs w:val="22"/>
        </w:rPr>
        <w:t>Economy</w:t>
      </w:r>
      <w:proofErr w:type="spellEnd"/>
      <w:r>
        <w:rPr>
          <w:sz w:val="22"/>
          <w:szCs w:val="22"/>
        </w:rPr>
        <w:t xml:space="preserve">, 30 (3), 359-372. </w:t>
      </w:r>
      <w:hyperlink r:id="rId24">
        <w:r>
          <w:rPr>
            <w:rStyle w:val="Lienhypertexte"/>
            <w:sz w:val="22"/>
            <w:szCs w:val="22"/>
          </w:rPr>
          <w:t>[</w:t>
        </w:r>
        <w:r>
          <w:rPr>
            <w:rStyle w:val="Lienhypertexte"/>
            <w:sz w:val="22"/>
            <w:szCs w:val="22"/>
            <w:u w:val="none"/>
          </w:rPr>
          <w:t>En ligne]</w:t>
        </w:r>
      </w:hyperlink>
    </w:p>
    <w:p w:rsidR="003A2D96" w:rsidRDefault="00924643">
      <w:pPr>
        <w:spacing w:before="56"/>
        <w:ind w:left="1"/>
        <w:jc w:val="both"/>
      </w:pPr>
      <w:r>
        <w:t>TURNER,</w:t>
      </w:r>
      <w:r>
        <w:rPr>
          <w:spacing w:val="-3"/>
        </w:rPr>
        <w:t xml:space="preserve"> </w:t>
      </w:r>
      <w:r>
        <w:t>F.</w:t>
      </w:r>
      <w:r>
        <w:rPr>
          <w:spacing w:val="-3"/>
        </w:rPr>
        <w:t xml:space="preserve"> </w:t>
      </w:r>
      <w:r>
        <w:t>(2025).</w:t>
      </w:r>
      <w:r>
        <w:rPr>
          <w:spacing w:val="1"/>
        </w:rPr>
        <w:t xml:space="preserve"> </w:t>
      </w:r>
      <w:r>
        <w:rPr>
          <w:i/>
        </w:rPr>
        <w:t>Politique</w:t>
      </w:r>
      <w:r>
        <w:rPr>
          <w:i/>
          <w:spacing w:val="-2"/>
        </w:rPr>
        <w:t xml:space="preserve"> </w:t>
      </w:r>
      <w:r>
        <w:rPr>
          <w:i/>
        </w:rPr>
        <w:t>des</w:t>
      </w:r>
      <w:r>
        <w:rPr>
          <w:i/>
          <w:spacing w:val="-2"/>
        </w:rPr>
        <w:t xml:space="preserve"> </w:t>
      </w:r>
      <w:r>
        <w:rPr>
          <w:i/>
        </w:rPr>
        <w:t>machines</w:t>
      </w:r>
      <w:r>
        <w:t>.</w:t>
      </w:r>
      <w:r>
        <w:rPr>
          <w:spacing w:val="-3"/>
        </w:rPr>
        <w:t xml:space="preserve"> Caen : </w:t>
      </w:r>
      <w:r>
        <w:t>C&amp;F</w:t>
      </w:r>
      <w:r>
        <w:rPr>
          <w:spacing w:val="-2"/>
        </w:rPr>
        <w:t xml:space="preserve"> Éditions.</w:t>
      </w:r>
    </w:p>
    <w:p w:rsidR="003A2D96" w:rsidRDefault="00924643">
      <w:pPr>
        <w:spacing w:before="58"/>
        <w:ind w:left="1" w:right="358"/>
        <w:jc w:val="both"/>
      </w:pPr>
      <w:r>
        <w:t xml:space="preserve">ZUBOFF S., 2020, </w:t>
      </w:r>
      <w:r>
        <w:rPr>
          <w:i/>
        </w:rPr>
        <w:t>L’Âge du capitalisme de surveillance. Le combat pour un avenir humain face aux</w:t>
      </w:r>
      <w:r>
        <w:rPr>
          <w:i/>
          <w:spacing w:val="40"/>
        </w:rPr>
        <w:t xml:space="preserve"> </w:t>
      </w:r>
      <w:r>
        <w:rPr>
          <w:i/>
        </w:rPr>
        <w:t>nouvelles</w:t>
      </w:r>
      <w:r>
        <w:rPr>
          <w:i/>
          <w:spacing w:val="40"/>
        </w:rPr>
        <w:t xml:space="preserve"> </w:t>
      </w:r>
      <w:r>
        <w:rPr>
          <w:i/>
        </w:rPr>
        <w:t>frontières</w:t>
      </w:r>
      <w:r>
        <w:rPr>
          <w:i/>
          <w:spacing w:val="40"/>
        </w:rPr>
        <w:t xml:space="preserve"> </w:t>
      </w:r>
      <w:r>
        <w:rPr>
          <w:i/>
        </w:rPr>
        <w:t>du</w:t>
      </w:r>
      <w:r>
        <w:rPr>
          <w:i/>
          <w:spacing w:val="40"/>
        </w:rPr>
        <w:t xml:space="preserve"> </w:t>
      </w:r>
      <w:r>
        <w:rPr>
          <w:i/>
        </w:rPr>
        <w:t xml:space="preserve">pouvoir. </w:t>
      </w:r>
      <w:r>
        <w:t>Paris : Éditions</w:t>
      </w:r>
      <w:r>
        <w:rPr>
          <w:spacing w:val="1"/>
        </w:rPr>
        <w:t xml:space="preserve"> </w:t>
      </w:r>
      <w:proofErr w:type="spellStart"/>
      <w:r>
        <w:rPr>
          <w:spacing w:val="-2"/>
        </w:rPr>
        <w:t>Zulma</w:t>
      </w:r>
      <w:proofErr w:type="spellEnd"/>
      <w:r>
        <w:rPr>
          <w:spacing w:val="-2"/>
        </w:rPr>
        <w:t>.</w:t>
      </w:r>
    </w:p>
    <w:sectPr w:rsidR="003A2D96">
      <w:type w:val="continuous"/>
      <w:pgSz w:w="12240" w:h="15840"/>
      <w:pgMar w:top="1380" w:right="1080" w:bottom="28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96"/>
    <w:rsid w:val="001B6099"/>
    <w:rsid w:val="001F5D19"/>
    <w:rsid w:val="003A2D96"/>
    <w:rsid w:val="00466B45"/>
    <w:rsid w:val="004B7DA2"/>
    <w:rsid w:val="008C3099"/>
    <w:rsid w:val="009246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4B05"/>
  <w15:docId w15:val="{5AB7EC13-BFDA-4C26-921B-3D7D63A0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fr-FR"/>
    </w:rPr>
  </w:style>
  <w:style w:type="paragraph" w:styleId="Titre1">
    <w:name w:val="heading 1"/>
    <w:basedOn w:val="Titre"/>
    <w:next w:val="Corpsdetexte"/>
    <w:qFormat/>
    <w:pPr>
      <w:spacing w:before="240" w:after="120"/>
      <w:outlineLvl w:val="0"/>
    </w:pPr>
    <w:rPr>
      <w:rFonts w:ascii="Liberation Serif" w:eastAsia="Segoe UI" w:hAnsi="Liberation Serif" w:cs="Tahoma"/>
      <w:sz w:val="48"/>
      <w:szCs w:val="48"/>
    </w:rPr>
  </w:style>
  <w:style w:type="paragraph" w:styleId="Titre2">
    <w:name w:val="heading 2"/>
    <w:basedOn w:val="Titre"/>
    <w:next w:val="Corpsdetexte"/>
    <w:qFormat/>
    <w:pPr>
      <w:spacing w:before="200" w:after="120"/>
      <w:outlineLvl w:val="1"/>
    </w:pPr>
    <w:rPr>
      <w:rFonts w:ascii="Liberation Serif" w:eastAsia="Segoe UI" w:hAnsi="Liberation Serif" w:cs="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character" w:styleId="Accentuation">
    <w:name w:val="Emphasis"/>
    <w:qFormat/>
    <w:rPr>
      <w:i/>
      <w:iCs/>
    </w:rPr>
  </w:style>
  <w:style w:type="character" w:styleId="lev">
    <w:name w:val="Strong"/>
    <w:qFormat/>
    <w:rPr>
      <w:b/>
      <w:bCs/>
    </w:rPr>
  </w:style>
  <w:style w:type="paragraph" w:styleId="Titre">
    <w:name w:val="Title"/>
    <w:basedOn w:val="Normal"/>
    <w:next w:val="Corpsdetexte"/>
    <w:uiPriority w:val="1"/>
    <w:qFormat/>
    <w:pPr>
      <w:spacing w:before="160"/>
      <w:ind w:left="30" w:right="389"/>
      <w:jc w:val="center"/>
    </w:pPr>
    <w:rPr>
      <w:b/>
      <w:bCs/>
      <w:sz w:val="36"/>
      <w:szCs w:val="36"/>
    </w:rPr>
  </w:style>
  <w:style w:type="paragraph" w:styleId="Corpsdetexte">
    <w:name w:val="Body Text"/>
    <w:basedOn w:val="Normal"/>
    <w:uiPriority w:val="1"/>
    <w:qFormat/>
    <w:pPr>
      <w:spacing w:before="240"/>
      <w:ind w:left="1"/>
      <w:jc w:val="both"/>
    </w:pPr>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fa.01@gmail.com" TargetMode="External"/><Relationship Id="rId13" Type="http://schemas.openxmlformats.org/officeDocument/2006/relationships/hyperlink" Target="https://doi.org/10.4000/14adk" TargetMode="External"/><Relationship Id="rId18" Type="http://schemas.openxmlformats.org/officeDocument/2006/relationships/hyperlink" Target="http://theconversation.com/enquete-derriere-lia-les-travailleurs-%20precaires-des-pays-du-sud-20150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onthlyreview.org/articles/surveillance-capitalism/" TargetMode="External"/><Relationship Id="rId7" Type="http://schemas.openxmlformats.org/officeDocument/2006/relationships/hyperlink" Target="mailto:promesseslaborieusesdunumerique@proton.me" TargetMode="External"/><Relationship Id="rId12" Type="http://schemas.openxmlformats.org/officeDocument/2006/relationships/hyperlink" Target="https://ires.fr/wp-content/uploads/2023/02/Micro_travail_AO_2017.pdf" TargetMode="External"/><Relationship Id="rId17" Type="http://schemas.openxmlformats.org/officeDocument/2006/relationships/hyperlink" Target="https://doi.org/10.3917/res.212.00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917/res.240.0111" TargetMode="External"/><Relationship Id="rId20" Type="http://schemas.openxmlformats.org/officeDocument/2006/relationships/hyperlink" Target="https://doi.org/10.3917/res.192.0235" TargetMode="External"/><Relationship Id="rId1" Type="http://schemas.openxmlformats.org/officeDocument/2006/relationships/styles" Target="styles.xml"/><Relationship Id="rId6" Type="http://schemas.openxmlformats.org/officeDocument/2006/relationships/hyperlink" Target="mailto:secretariat.afa.01@gmail.com" TargetMode="External"/><Relationship Id="rId11" Type="http://schemas.openxmlformats.org/officeDocument/2006/relationships/hyperlink" Target="https://ijoc.org/index.php/ijoc/article/view/6349/2149" TargetMode="External"/><Relationship Id="rId24" Type="http://schemas.openxmlformats.org/officeDocument/2006/relationships/hyperlink" Target="https://inria.hal.science/hal-04933816/document" TargetMode="External"/><Relationship Id="rId5" Type="http://schemas.openxmlformats.org/officeDocument/2006/relationships/hyperlink" Target="mailto:promesseslaborieusesdunumerique@proton.me" TargetMode="External"/><Relationship Id="rId15" Type="http://schemas.openxmlformats.org/officeDocument/2006/relationships/hyperlink" Target="http://banq.pretnumerique.ca/accueil/isbn/9782021368499" TargetMode="External"/><Relationship Id="rId23" Type="http://schemas.openxmlformats.org/officeDocument/2006/relationships/hyperlink" Target="https://hal.science/hal-05384319v1/document" TargetMode="External"/><Relationship Id="rId10" Type="http://schemas.openxmlformats.org/officeDocument/2006/relationships/hyperlink" Target="mailto:promesseslaborieusesdunumerique@proton.me" TargetMode="External"/><Relationship Id="rId19" Type="http://schemas.openxmlformats.org/officeDocument/2006/relationships/hyperlink" Target="https://hal.science/tel-04605206v3/file/120777_LELUDEC_2024_archivage.pdf" TargetMode="External"/><Relationship Id="rId4" Type="http://schemas.openxmlformats.org/officeDocument/2006/relationships/image" Target="media/image1.jpeg"/><Relationship Id="rId9" Type="http://schemas.openxmlformats.org/officeDocument/2006/relationships/hyperlink" Target="https://www.afa.msh-paris.fr/fonctionnement-normes-editoriales/" TargetMode="External"/><Relationship Id="rId14" Type="http://schemas.openxmlformats.org/officeDocument/2006/relationships/hyperlink" Target="https://datacraft.paris/wp-content/uploads/2025/07/Rapport-INRIA-_compressed-1.pdf" TargetMode="External"/><Relationship Id="rId22" Type="http://schemas.openxmlformats.org/officeDocument/2006/relationships/hyperlink" Target="https://datasociety.net/wp-content/uploads/2019/02/DS_Algorithmic_Management_Explain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2294</Words>
  <Characters>12623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CMH</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R.</dc:creator>
  <dc:description/>
  <cp:lastModifiedBy>user</cp:lastModifiedBy>
  <cp:revision>5</cp:revision>
  <cp:lastPrinted>2026-02-24T15:01:00Z</cp:lastPrinted>
  <dcterms:created xsi:type="dcterms:W3CDTF">2026-02-18T11:41:00Z</dcterms:created>
  <dcterms:modified xsi:type="dcterms:W3CDTF">2026-02-24T15:24:00Z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Writer</vt:lpwstr>
  </property>
  <property fmtid="{D5CDD505-2E9C-101B-9397-08002B2CF9AE}" pid="4" name="LastSaved">
    <vt:filetime>2026-01-14T00:00:00Z</vt:filetime>
  </property>
  <property fmtid="{D5CDD505-2E9C-101B-9397-08002B2CF9AE}" pid="5" name="Producer">
    <vt:lpwstr>OpenOffice 4.1.15</vt:lpwstr>
  </property>
</Properties>
</file>