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ADHÉSION À l’AFA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ABONNEMENT AU 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vertAlign w:val="baseline"/>
          <w:rtl w:val="0"/>
        </w:rPr>
        <w:t xml:space="preserve">JOURNAL DES ANTHROPOLOGUES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tabs>
          <w:tab w:val="right" w:leader="none" w:pos="5529"/>
        </w:tabs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Merci de renvoyer ce bulletin rempli par courrier ou courriel  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Prénom et nom : 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5103"/>
        </w:tabs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Adresse : 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Courriel :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5103"/>
        </w:tabs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Institution de rattachement (s’il y en a une) : 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Discipline : </w:t>
      </w:r>
    </w:p>
    <w:p w:rsidR="00000000" w:rsidDel="00000000" w:rsidP="00000000" w:rsidRDefault="00000000" w:rsidRPr="00000000" w14:paraId="0000000B">
      <w:pPr>
        <w:widowControl w:val="0"/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Désire :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right="-454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•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ADHÉRER A l’AFA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S’ABONNER AU JDA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• RENOUVELER SON ADHÉSION A l’AFA / ABONNEMENT AU JDA </w:t>
      </w:r>
    </w:p>
    <w:p w:rsidR="00000000" w:rsidDel="00000000" w:rsidP="00000000" w:rsidRDefault="00000000" w:rsidRPr="00000000" w14:paraId="0000000F">
      <w:pPr>
        <w:widowControl w:val="0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L’adhésion/abonnement donne droit à deux numéros annuels du </w:t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Journal des Anthropologues 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(plus un numéro hors-série s’il paraît)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permet de voter aux assemblées, de candidater au bureau de l’AFA, au comité de rédaction du </w:t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JDA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et soutient les activités de l’association (Promotion et défense de l’anthropologie et des sciences sociales, Séminaire mensuel, Journées </w:t>
      </w:r>
      <w:r w:rsidDel="00000000" w:rsidR="00000000" w:rsidRPr="00000000">
        <w:rPr>
          <w:sz w:val="24"/>
          <w:szCs w:val="24"/>
          <w:rtl w:val="0"/>
        </w:rPr>
        <w:t xml:space="preserve">d'Étude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Interventions universitaires, </w:t>
      </w:r>
      <w:r w:rsidDel="00000000" w:rsidR="00000000" w:rsidRPr="00000000">
        <w:rPr>
          <w:sz w:val="24"/>
          <w:szCs w:val="24"/>
          <w:rtl w:val="0"/>
        </w:rPr>
        <w:t xml:space="preserve">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ecrétariat, etc.).</w:t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widowControl w:val="0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Particuliers 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45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Étudiants/sans emploi :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30 €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right="-454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Institutions :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85 €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right" w:leader="none" w:pos="5529"/>
        </w:tabs>
        <w:spacing w:line="360" w:lineRule="auto"/>
        <w:ind w:right="-454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right" w:leader="none" w:pos="5529"/>
        </w:tabs>
        <w:spacing w:line="360" w:lineRule="auto"/>
        <w:ind w:right="-454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• Faire un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DON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pour soutenir l’AFA : …….. euros</w:t>
      </w:r>
    </w:p>
    <w:p w:rsidR="00000000" w:rsidDel="00000000" w:rsidP="00000000" w:rsidRDefault="00000000" w:rsidRPr="00000000" w14:paraId="00000016">
      <w:pPr>
        <w:widowControl w:val="0"/>
        <w:tabs>
          <w:tab w:val="right" w:leader="none" w:pos="5529"/>
        </w:tabs>
        <w:spacing w:line="360" w:lineRule="auto"/>
        <w:ind w:right="-454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right" w:leader="none" w:pos="5529"/>
        </w:tabs>
        <w:spacing w:line="360" w:lineRule="auto"/>
        <w:ind w:right="-454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TOTAL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 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tabs>
          <w:tab w:val="right" w:leader="none" w:pos="5529"/>
        </w:tabs>
        <w:spacing w:line="360" w:lineRule="auto"/>
        <w:ind w:right="-454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right" w:leader="none" w:pos="5529"/>
        </w:tabs>
        <w:spacing w:line="360" w:lineRule="auto"/>
        <w:ind w:right="-454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Vous pouvez payer par </w:t>
      </w:r>
      <w:r w:rsidDel="00000000" w:rsidR="00000000" w:rsidRPr="00000000">
        <w:rPr>
          <w:sz w:val="24"/>
          <w:szCs w:val="24"/>
          <w:rtl w:val="0"/>
        </w:rPr>
        <w:t xml:space="preserve">CHÈQUE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à l’ordre et adresse de l’AFA ou par CB sur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HELLOASSO</w:t>
      </w:r>
    </w:p>
    <w:p w:rsidR="00000000" w:rsidDel="00000000" w:rsidP="00000000" w:rsidRDefault="00000000" w:rsidRPr="00000000" w14:paraId="0000001A">
      <w:pPr>
        <w:widowControl w:val="0"/>
        <w:tabs>
          <w:tab w:val="right" w:leader="none" w:pos="5529"/>
        </w:tabs>
        <w:spacing w:line="360" w:lineRule="auto"/>
        <w:ind w:right="-454"/>
        <w:jc w:val="both"/>
        <w:rPr>
          <w:vertAlign w:val="baseline"/>
        </w:rPr>
      </w:pPr>
      <w:bookmarkStart w:colFirst="0" w:colLast="0" w:name="_heading=h.i1bc4pd1d7wf" w:id="0"/>
      <w:bookmarkEnd w:id="0"/>
      <w:r w:rsidDel="00000000" w:rsidR="00000000" w:rsidRPr="00000000">
        <w:rPr>
          <w:rtl w:val="0"/>
        </w:rPr>
        <w:t xml:space="preserve">https://www.helloasso.com/associations/association-francaise-des-anthropologues/adhesions/adhesions-2026-afa-3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right" w:leader="none" w:pos="5529"/>
        </w:tabs>
        <w:spacing w:line="360" w:lineRule="auto"/>
        <w:ind w:right="-454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right" w:leader="none" w:pos="5529"/>
        </w:tabs>
        <w:spacing w:line="360" w:lineRule="auto"/>
        <w:ind w:right="-454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360" w:lineRule="auto"/>
        <w:ind w:right="-454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2600"/>
        </w:tabs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À                                  le, </w: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2600"/>
        </w:tabs>
        <w:spacing w:line="360" w:lineRule="auto"/>
        <w:ind w:right="-454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ab/>
        <w:t xml:space="preserve">Signature</w:t>
      </w:r>
    </w:p>
    <w:sectPr>
      <w:headerReference r:id="rId7" w:type="default"/>
      <w:pgSz w:h="16838" w:w="11906" w:orient="portrait"/>
      <w:pgMar w:bottom="1134" w:top="2127" w:left="1134" w:right="1134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rFonts w:ascii="Aptos" w:cs="Aptos" w:eastAsia="Aptos" w:hAnsi="Aptos"/>
        <w:b w:val="0"/>
        <w:bCs w:val="0"/>
        <w:color w:val="333333"/>
        <w:sz w:val="6"/>
        <w:szCs w:val="6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1842770</wp:posOffset>
              </wp:positionH>
              <wp:positionV relativeFrom="paragraph">
                <wp:posOffset>-40004</wp:posOffset>
              </wp:positionV>
              <wp:extent cx="2437765" cy="67056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4127100" y="3444700"/>
                        <a:ext cx="2437765" cy="670560"/>
                        <a:chOff x="4127100" y="3444700"/>
                        <a:chExt cx="2437800" cy="670600"/>
                      </a:xfrm>
                    </wpg:grpSpPr>
                    <wpg:grpSp>
                      <wpg:cNvGrpSpPr/>
                      <wpg:grpSpPr>
                        <a:xfrm>
                          <a:off x="4127118" y="3444720"/>
                          <a:ext cx="2437765" cy="670560"/>
                          <a:chOff x="3593" y="1014"/>
                          <a:chExt cx="4302" cy="1162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593" y="1014"/>
                            <a:ext cx="4300" cy="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61312" l="40982" r="0" t="0"/>
                          <a:stretch/>
                        </pic:blipFill>
                        <pic:spPr>
                          <a:xfrm>
                            <a:off x="3593" y="1014"/>
                            <a:ext cx="4293" cy="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41381" r="0" t="39637"/>
                          <a:stretch/>
                        </pic:blipFill>
                        <pic:spPr>
                          <a:xfrm>
                            <a:off x="3619" y="1477"/>
                            <a:ext cx="4276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1842770</wp:posOffset>
              </wp:positionH>
              <wp:positionV relativeFrom="paragraph">
                <wp:posOffset>-40004</wp:posOffset>
              </wp:positionV>
              <wp:extent cx="2437765" cy="67056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37765" cy="6705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-24129</wp:posOffset>
          </wp:positionH>
          <wp:positionV relativeFrom="paragraph">
            <wp:posOffset>-48894</wp:posOffset>
          </wp:positionV>
          <wp:extent cx="1608455" cy="66548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61579" t="0"/>
                  <a:stretch>
                    <a:fillRect/>
                  </a:stretch>
                </pic:blipFill>
                <pic:spPr>
                  <a:xfrm>
                    <a:off x="0" y="0"/>
                    <a:ext cx="1608455" cy="6654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ind w:right="-1"/>
      <w:jc w:val="right"/>
      <w:rPr>
        <w:rFonts w:ascii="Aptos" w:cs="Aptos" w:eastAsia="Aptos" w:hAnsi="Aptos"/>
        <w:b w:val="1"/>
        <w:bCs w:val="1"/>
        <w:color w:val="333333"/>
        <w:sz w:val="18"/>
        <w:szCs w:val="18"/>
      </w:rPr>
    </w:pPr>
    <w:r w:rsidDel="00000000" w:rsidR="00000000" w:rsidRPr="00000000">
      <w:rPr>
        <w:rFonts w:ascii="Aptos" w:cs="Aptos" w:eastAsia="Aptos" w:hAnsi="Aptos"/>
        <w:b w:val="1"/>
        <w:bCs w:val="1"/>
        <w:color w:val="333333"/>
        <w:sz w:val="18"/>
        <w:szCs w:val="18"/>
        <w:rtl w:val="0"/>
      </w:rPr>
      <w:t xml:space="preserve">FMSH - bureau P3-05</w:t>
    </w:r>
  </w:p>
  <w:p w:rsidR="00000000" w:rsidDel="00000000" w:rsidP="00000000" w:rsidRDefault="00000000" w:rsidRPr="00000000" w14:paraId="00000022">
    <w:pPr>
      <w:ind w:right="-1"/>
      <w:jc w:val="right"/>
      <w:rPr>
        <w:rFonts w:ascii="Aptos" w:cs="Aptos" w:eastAsia="Aptos" w:hAnsi="Aptos"/>
        <w:b w:val="0"/>
        <w:bCs w:val="0"/>
        <w:color w:val="333333"/>
        <w:sz w:val="18"/>
        <w:szCs w:val="18"/>
        <w:vertAlign w:val="baseline"/>
      </w:rPr>
    </w:pPr>
    <w:r w:rsidDel="00000000" w:rsidR="00000000" w:rsidRPr="00000000">
      <w:rPr>
        <w:rFonts w:ascii="Aptos" w:cs="Aptos" w:eastAsia="Aptos" w:hAnsi="Aptos"/>
        <w:b w:val="1"/>
        <w:bCs w:val="1"/>
        <w:color w:val="333333"/>
        <w:sz w:val="18"/>
        <w:szCs w:val="18"/>
        <w:rtl w:val="0"/>
      </w:rPr>
      <w:t xml:space="preserve">54 Boulevard Raspail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ind w:right="-1"/>
      <w:jc w:val="right"/>
      <w:rPr>
        <w:rFonts w:ascii="Aptos" w:cs="Aptos" w:eastAsia="Aptos" w:hAnsi="Aptos"/>
        <w:sz w:val="18"/>
        <w:szCs w:val="18"/>
        <w:vertAlign w:val="baseline"/>
      </w:rPr>
    </w:pPr>
    <w:r w:rsidDel="00000000" w:rsidR="00000000" w:rsidRPr="00000000">
      <w:rPr>
        <w:rFonts w:ascii="Aptos" w:cs="Aptos" w:eastAsia="Aptos" w:hAnsi="Aptos"/>
        <w:b w:val="1"/>
        <w:bCs w:val="1"/>
        <w:color w:val="333333"/>
        <w:sz w:val="18"/>
        <w:szCs w:val="18"/>
        <w:rtl w:val="0"/>
      </w:rPr>
      <w:t xml:space="preserve">PARIS 75006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ind w:right="-1"/>
      <w:jc w:val="right"/>
      <w:rPr>
        <w:rFonts w:ascii="Aptos" w:cs="Aptos" w:eastAsia="Aptos" w:hAnsi="Aptos"/>
        <w:b w:val="1"/>
        <w:bCs w:val="1"/>
        <w:color w:val="2e6e9c"/>
        <w:vertAlign w:val="baseline"/>
      </w:rPr>
    </w:pPr>
    <w:bookmarkStart w:colFirst="0" w:colLast="0" w:name="_heading=h.33gjccpzp3if" w:id="1"/>
    <w:bookmarkEnd w:id="1"/>
    <w:hyperlink r:id="rId5">
      <w:r w:rsidDel="00000000" w:rsidR="00000000" w:rsidRPr="00000000">
        <w:rPr>
          <w:rFonts w:ascii="Aptos" w:cs="Aptos" w:eastAsia="Aptos" w:hAnsi="Aptos"/>
          <w:b w:val="1"/>
          <w:bCs w:val="1"/>
          <w:color w:val="2e6e9c"/>
          <w:vertAlign w:val="baseline"/>
          <w:rtl w:val="0"/>
        </w:rPr>
        <w:t xml:space="preserve">www.afa-msh.fr</w:t>
      </w:r>
    </w:hyperlink>
    <w:r w:rsidDel="00000000" w:rsidR="00000000" w:rsidRPr="00000000">
      <w:rPr>
        <w:rFonts w:ascii="Aptos" w:cs="Aptos" w:eastAsia="Aptos" w:hAnsi="Aptos"/>
        <w:b w:val="1"/>
        <w:bCs w:val="1"/>
        <w:color w:val="2e6e9c"/>
        <w:vertAlign w:val="baseline"/>
        <w:rtl w:val="0"/>
      </w:rPr>
      <w:t xml:space="preserve"> </w:t>
    </w:r>
  </w:p>
  <w:p w:rsidR="00000000" w:rsidDel="00000000" w:rsidP="00000000" w:rsidRDefault="00000000" w:rsidRPr="00000000" w14:paraId="00000025">
    <w:pPr>
      <w:ind w:right="-1"/>
      <w:jc w:val="right"/>
      <w:rPr>
        <w:rFonts w:ascii="Aptos" w:cs="Aptos" w:eastAsia="Aptos" w:hAnsi="Aptos"/>
        <w:color w:val="2e6e9c"/>
        <w:sz w:val="18"/>
        <w:szCs w:val="18"/>
        <w:vertAlign w:val="baseline"/>
      </w:rPr>
    </w:pPr>
    <w:hyperlink r:id="rId6">
      <w:r w:rsidDel="00000000" w:rsidR="00000000" w:rsidRPr="00000000">
        <w:rPr>
          <w:rFonts w:ascii="Aptos" w:cs="Aptos" w:eastAsia="Aptos" w:hAnsi="Aptos"/>
          <w:b w:val="1"/>
          <w:bCs w:val="1"/>
          <w:color w:val="2e6e9c"/>
          <w:sz w:val="18"/>
          <w:szCs w:val="18"/>
          <w:vertAlign w:val="baseline"/>
          <w:rtl w:val="0"/>
        </w:rPr>
        <w:t xml:space="preserve">secretariat.afa.01@gmail.com</w:t>
      </w:r>
    </w:hyperlink>
    <w:r w:rsidDel="00000000" w:rsidR="00000000" w:rsidRPr="00000000">
      <w:rPr>
        <w:rFonts w:ascii="Aptos" w:cs="Aptos" w:eastAsia="Aptos" w:hAnsi="Aptos"/>
        <w:color w:val="2e6e9c"/>
        <w:sz w:val="18"/>
        <w:szCs w:val="18"/>
        <w:u w:val="none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itre10">
    <w:name w:val="Titre 1"/>
    <w:basedOn w:val="Normal"/>
    <w:next w:val="Normal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" w:cs="Times" w:hAnsi="Times"/>
      <w:b w:val="1"/>
      <w:i w:val="1"/>
      <w:w w:val="100"/>
      <w:position w:val="-1"/>
      <w:sz w:val="32"/>
      <w:effect w:val="none"/>
      <w:vertAlign w:val="baseline"/>
      <w:cs w:val="0"/>
      <w:em w:val="none"/>
      <w:lang w:bidi="ar-SA" w:eastAsia="zh-CN" w:val="fr-FR"/>
    </w:rPr>
  </w:style>
  <w:style w:type="paragraph" w:styleId="Titre2">
    <w:name w:val="Titre 2"/>
    <w:basedOn w:val="Normal"/>
    <w:next w:val="Normal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line="1" w:lineRule="atLeast"/>
      <w:ind w:left="3540" w:right="0" w:leftChars="-1" w:rightChars="0" w:firstLine="0" w:firstLineChars="-1"/>
      <w:textDirection w:val="btLr"/>
      <w:textAlignment w:val="top"/>
      <w:outlineLvl w:val="1"/>
    </w:pPr>
    <w:rPr>
      <w:smallCaps w:val="1"/>
      <w:w w:val="100"/>
      <w:position w:val="-1"/>
      <w:sz w:val="24"/>
      <w:effect w:val="none"/>
      <w:vertAlign w:val="baseline"/>
      <w:cs w:val="0"/>
      <w:em w:val="none"/>
      <w:lang w:bidi="ar-SA" w:eastAsia="zh-CN" w:val="fr-FR"/>
    </w:rPr>
  </w:style>
  <w:style w:type="paragraph" w:styleId="Titre3">
    <w:name w:val="Titre 3"/>
    <w:basedOn w:val="Normal"/>
    <w:next w:val="Normal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line="1" w:lineRule="atLeast"/>
      <w:ind w:leftChars="-1" w:rightChars="0" w:firstLineChars="-1"/>
      <w:textDirection w:val="btLr"/>
      <w:textAlignment w:val="top"/>
      <w:outlineLvl w:val="2"/>
    </w:pPr>
    <w:rPr>
      <w:b w:val="1"/>
      <w:w w:val="100"/>
      <w:position w:val="-1"/>
      <w:effect w:val="none"/>
      <w:vertAlign w:val="baseline"/>
      <w:cs w:val="0"/>
      <w:em w:val="none"/>
      <w:lang w:bidi="ar-SA" w:eastAsia="zh-CN" w:val="fr-FR"/>
    </w:rPr>
  </w:style>
  <w:style w:type="character" w:styleId="Policepardéfaut">
    <w:name w:val="Police par défaut"/>
    <w:next w:val="Policepardéfau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auNormal">
    <w:name w:val="Tableau Normal"/>
    <w:next w:val="Tableau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au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>
    <w:name w:val="Aucune liste"/>
    <w:next w:val="Aucunelist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Policepardéfaut1">
    <w:name w:val="Police par défaut1"/>
    <w:next w:val="Policepardéfau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enhypertexte">
    <w:name w:val="Lien hypertexte"/>
    <w:next w:val="Lienhypertext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Lienhypertextesuivivisité">
    <w:name w:val="Lien hypertexte suivi visité"/>
    <w:next w:val="Lienhypertextesuivivisité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itre1">
    <w:name w:val="Titre1"/>
    <w:basedOn w:val="Normal"/>
    <w:next w:val="Corpsdetexte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 Unicode M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fr-FR"/>
    </w:rPr>
  </w:style>
  <w:style w:type="paragraph" w:styleId="Corpsdetexte">
    <w:name w:val="Corps de texte"/>
    <w:basedOn w:val="Normal"/>
    <w:next w:val="Corpsdetexte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fr-FR"/>
    </w:rPr>
  </w:style>
  <w:style w:type="paragraph" w:styleId="Liste">
    <w:name w:val="Liste"/>
    <w:basedOn w:val="Corpsdetexte"/>
    <w:next w:val="Liste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fr-FR"/>
    </w:rPr>
  </w:style>
  <w:style w:type="paragraph" w:styleId="Légende">
    <w:name w:val="Légende"/>
    <w:basedOn w:val="Normal"/>
    <w:next w:val="Légende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fr-FR"/>
    </w:rPr>
  </w:style>
  <w:style w:type="paragraph" w:styleId="Index">
    <w:name w:val="Index"/>
    <w:basedOn w:val="Normal"/>
    <w:next w:val="Index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fr-FR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fr-FR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fr-FR"/>
    </w:rPr>
  </w:style>
  <w:style w:type="paragraph" w:styleId="En-têteetpieddepage">
    <w:name w:val="En-tête et pied de page"/>
    <w:basedOn w:val="Normal"/>
    <w:next w:val="En-têteetpieddepage"/>
    <w:autoRedefine w:val="0"/>
    <w:hidden w:val="0"/>
    <w:qFormat w:val="0"/>
    <w:pPr>
      <w:suppressLineNumbers w:val="1"/>
      <w:tabs>
        <w:tab w:val="center" w:leader="none" w:pos="4535"/>
        <w:tab w:val="right" w:leader="none" w:pos="9070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fr-FR"/>
    </w:rPr>
  </w:style>
  <w:style w:type="paragraph" w:styleId="En-tête">
    <w:name w:val="En-tête"/>
    <w:basedOn w:val="En-têteetpieddepage"/>
    <w:next w:val="En-tête"/>
    <w:autoRedefine w:val="0"/>
    <w:hidden w:val="0"/>
    <w:qFormat w:val="0"/>
    <w:pPr>
      <w:suppressLineNumbers w:val="1"/>
      <w:tabs>
        <w:tab w:val="center" w:leader="none" w:pos="4535"/>
        <w:tab w:val="right" w:leader="none" w:pos="9070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fr-FR"/>
    </w:rPr>
  </w:style>
  <w:style w:type="paragraph" w:styleId="Pieddepage">
    <w:name w:val="Pied de page"/>
    <w:basedOn w:val="Normal"/>
    <w:next w:val="Pieddepage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fr-FR"/>
    </w:rPr>
  </w:style>
  <w:style w:type="character" w:styleId="PieddepageCar">
    <w:name w:val="Pied de page Car"/>
    <w:next w:val="Pieddepag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zh-CN" w:val="fr-FR"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Notedebasdepage">
    <w:name w:val="Note de bas de page"/>
    <w:basedOn w:val="Normal"/>
    <w:next w:val="Notedebasdepag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" w:hAnsi="Times"/>
      <w:w w:val="100"/>
      <w:position w:val="-1"/>
      <w:sz w:val="18"/>
      <w:effect w:val="none"/>
      <w:vertAlign w:val="baseline"/>
      <w:cs w:val="0"/>
      <w:em w:val="none"/>
      <w:lang w:bidi="ar-SA" w:eastAsia="zh-CN" w:val="fr-FR"/>
    </w:rPr>
  </w:style>
  <w:style w:type="character" w:styleId="NotedebasdepageCar">
    <w:name w:val="Note de bas de page Car"/>
    <w:next w:val="NotedebasdepageCar"/>
    <w:autoRedefine w:val="0"/>
    <w:hidden w:val="0"/>
    <w:qFormat w:val="0"/>
    <w:rPr>
      <w:rFonts w:ascii="Times" w:hAnsi="Times"/>
      <w:w w:val="100"/>
      <w:position w:val="-1"/>
      <w:sz w:val="18"/>
      <w:effect w:val="none"/>
      <w:vertAlign w:val="baseline"/>
      <w:cs w:val="0"/>
      <w:em w:val="none"/>
      <w:lang/>
    </w:rPr>
  </w:style>
  <w:style w:type="paragraph" w:styleId="Titre">
    <w:name w:val="Titre"/>
    <w:basedOn w:val="Normal"/>
    <w:next w:val="Titre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2646"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fr-FR"/>
    </w:rPr>
  </w:style>
  <w:style w:type="character" w:styleId="TitreCar">
    <w:name w:val="Titre Car"/>
    <w:next w:val="TitreCar"/>
    <w:autoRedefine w:val="0"/>
    <w:hidden w:val="0"/>
    <w:qFormat w:val="0"/>
    <w:rPr>
      <w:rFonts w:ascii="Calibri" w:cs="Calibri" w:eastAsia="Calibri" w:hAnsi="Calibri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3"/>
      <w:position w:val="-1"/>
      <w:sz w:val="24"/>
      <w:szCs w:val="24"/>
      <w:effect w:val="none"/>
      <w:vertAlign w:val="baseline"/>
      <w:cs w:val="0"/>
      <w:em w:val="none"/>
      <w:lang w:bidi="fa-IR" w:eastAsia="ja-JP" w:val="de-D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Relationship Id="rId4" Type="http://schemas.openxmlformats.org/officeDocument/2006/relationships/image" Target="media/image1.png"/><Relationship Id="rId5" Type="http://schemas.openxmlformats.org/officeDocument/2006/relationships/hyperlink" Target="http://www.afa-msh.fr/" TargetMode="External"/><Relationship Id="rId6" Type="http://schemas.openxmlformats.org/officeDocument/2006/relationships/hyperlink" Target="mailto:secretariat.afa.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Gcp/sF/tnwCmzolrO2BveG8TTA==">CgMxLjAyDmguaTFiYzRwZDFkN3dmMg5oLjMzZ2pjY3B6cDNpZjgAciExWkx0UWlpMEtpMV9Zal9zR3VHNXFUUC1MUkJfLUgwRlg=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2025-09-15T06:42:00Z</dcterms:created>
  <dc:creator>last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